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9A116" w14:textId="77777777" w:rsidR="00AC5BD3" w:rsidRPr="00AC5BD3" w:rsidRDefault="00AC5BD3" w:rsidP="009B790F">
      <w:pPr>
        <w:rPr>
          <w:b/>
          <w:sz w:val="32"/>
          <w:u w:val="single"/>
          <w:lang w:val="en-GB"/>
        </w:rPr>
      </w:pPr>
      <w:r w:rsidRPr="00AC5BD3">
        <w:rPr>
          <w:b/>
          <w:sz w:val="32"/>
          <w:u w:val="single"/>
          <w:lang w:val="en-GB"/>
        </w:rPr>
        <w:t>How to support us in the public consultations on Horizon Europe</w:t>
      </w:r>
    </w:p>
    <w:p w14:paraId="33958CF4" w14:textId="77777777" w:rsidR="00BD6EA5" w:rsidRDefault="00BD6EA5" w:rsidP="009B790F">
      <w:pPr>
        <w:rPr>
          <w:lang w:val="en-GB"/>
        </w:rPr>
      </w:pPr>
      <w:r>
        <w:rPr>
          <w:lang w:val="en-GB"/>
        </w:rPr>
        <w:t>Disclaimer:</w:t>
      </w:r>
      <w:r w:rsidR="00FD5B4C">
        <w:rPr>
          <w:lang w:val="en-GB"/>
        </w:rPr>
        <w:t xml:space="preserve"> This document provides arguments you may want to consider when taking part in the public consultation. It offers text parts in response to the sections of the questionnaire, which are open source and thus free to copy and use when filling in the public consultation. The text provided builds on the authors' analyses of the </w:t>
      </w:r>
      <w:r w:rsidR="00875284">
        <w:rPr>
          <w:lang w:val="en-GB"/>
        </w:rPr>
        <w:t>orientation document.</w:t>
      </w:r>
    </w:p>
    <w:p w14:paraId="0B4D3CD1" w14:textId="77777777" w:rsidR="00FD5B4C" w:rsidRDefault="00FD5B4C" w:rsidP="009B790F">
      <w:pPr>
        <w:rPr>
          <w:lang w:val="en-GB"/>
        </w:rPr>
      </w:pPr>
      <w:r>
        <w:rPr>
          <w:lang w:val="en-GB"/>
        </w:rPr>
        <w:t>It takes about 20</w:t>
      </w:r>
      <w:r w:rsidR="00FD0434">
        <w:rPr>
          <w:lang w:val="en-GB"/>
        </w:rPr>
        <w:t>-25</w:t>
      </w:r>
      <w:r>
        <w:rPr>
          <w:lang w:val="en-GB"/>
        </w:rPr>
        <w:t xml:space="preserve"> minutes time to fill in the questionnaire</w:t>
      </w:r>
      <w:r w:rsidR="00875284">
        <w:rPr>
          <w:lang w:val="en-GB"/>
        </w:rPr>
        <w:t>.</w:t>
      </w:r>
    </w:p>
    <w:p w14:paraId="2D22DF0A" w14:textId="77777777" w:rsidR="00AC5BD3" w:rsidRPr="00AC5BD3" w:rsidRDefault="00AC5BD3" w:rsidP="009B790F">
      <w:pPr>
        <w:rPr>
          <w:lang w:val="en-GB"/>
        </w:rPr>
      </w:pPr>
      <w:r w:rsidRPr="00AC5BD3">
        <w:rPr>
          <w:lang w:val="en-GB"/>
        </w:rPr>
        <w:t>Please open the following page</w:t>
      </w:r>
      <w:proofErr w:type="gramStart"/>
      <w:r w:rsidRPr="00AC5BD3">
        <w:rPr>
          <w:lang w:val="en-GB"/>
        </w:rPr>
        <w:t>:</w:t>
      </w:r>
      <w:proofErr w:type="gramEnd"/>
      <w:r w:rsidRPr="00AC5BD3">
        <w:rPr>
          <w:lang w:val="en-GB"/>
        </w:rPr>
        <w:br/>
      </w:r>
      <w:hyperlink r:id="rId12" w:history="1">
        <w:r w:rsidR="00FD0434" w:rsidRPr="00FD70E5">
          <w:rPr>
            <w:rStyle w:val="Hyperlink"/>
            <w:lang w:val="en-GB"/>
          </w:rPr>
          <w:t>https://ec.europa.eu/eusurvey/runner/HorizonEurope_Codesign_2021-2024</w:t>
        </w:r>
      </w:hyperlink>
      <w:r w:rsidR="00FD0434">
        <w:rPr>
          <w:lang w:val="en-GB"/>
        </w:rPr>
        <w:t xml:space="preserve"> </w:t>
      </w:r>
    </w:p>
    <w:p w14:paraId="2DD3568E" w14:textId="77777777" w:rsidR="00FD0434" w:rsidRDefault="00FD0434" w:rsidP="00D41FB5">
      <w:pPr>
        <w:shd w:val="clear" w:color="auto" w:fill="DEEAF6" w:themeFill="accent5" w:themeFillTint="33"/>
        <w:rPr>
          <w:b/>
          <w:u w:val="single"/>
          <w:lang w:val="en-GB"/>
        </w:rPr>
      </w:pPr>
    </w:p>
    <w:p w14:paraId="1FAC49D9" w14:textId="77777777" w:rsidR="00AC5BD3" w:rsidRDefault="00AC5BD3" w:rsidP="00D41FB5">
      <w:pPr>
        <w:shd w:val="clear" w:color="auto" w:fill="DEEAF6" w:themeFill="accent5" w:themeFillTint="33"/>
        <w:rPr>
          <w:b/>
          <w:u w:val="single"/>
          <w:lang w:val="en-GB"/>
        </w:rPr>
      </w:pPr>
      <w:r>
        <w:rPr>
          <w:b/>
          <w:u w:val="single"/>
          <w:lang w:val="en-GB"/>
        </w:rPr>
        <w:t>Input for Section A:</w:t>
      </w:r>
    </w:p>
    <w:p w14:paraId="2F99CF84" w14:textId="77777777" w:rsidR="00AC5BD3" w:rsidRPr="00AC5BD3" w:rsidRDefault="00AC5BD3" w:rsidP="00B665AD">
      <w:pPr>
        <w:spacing w:after="0"/>
        <w:rPr>
          <w:lang w:val="en-GB"/>
        </w:rPr>
      </w:pPr>
      <w:r w:rsidRPr="00AC5BD3">
        <w:rPr>
          <w:lang w:val="en-GB"/>
        </w:rPr>
        <w:t>Please provide the necessary personal or organizational information.</w:t>
      </w:r>
    </w:p>
    <w:p w14:paraId="3ABAD1F2" w14:textId="77777777" w:rsidR="00B665AD" w:rsidRDefault="00B665AD" w:rsidP="00AC5BD3">
      <w:pPr>
        <w:rPr>
          <w:b/>
          <w:u w:val="single"/>
          <w:lang w:val="en-GB"/>
        </w:rPr>
      </w:pPr>
    </w:p>
    <w:p w14:paraId="2C150655" w14:textId="77777777" w:rsidR="00AC5BD3" w:rsidRDefault="00AC5BD3" w:rsidP="00D41FB5">
      <w:pPr>
        <w:shd w:val="clear" w:color="auto" w:fill="DEEAF6" w:themeFill="accent5" w:themeFillTint="33"/>
        <w:rPr>
          <w:b/>
          <w:u w:val="single"/>
          <w:lang w:val="en-GB"/>
        </w:rPr>
      </w:pPr>
      <w:r>
        <w:rPr>
          <w:b/>
          <w:u w:val="single"/>
          <w:lang w:val="en-GB"/>
        </w:rPr>
        <w:t>Input for Section B:</w:t>
      </w:r>
    </w:p>
    <w:p w14:paraId="3DA0C76A" w14:textId="77777777" w:rsidR="00AC5BD3" w:rsidRPr="00AC5BD3" w:rsidRDefault="00AC5BD3" w:rsidP="00B665AD">
      <w:pPr>
        <w:spacing w:after="0"/>
        <w:rPr>
          <w:lang w:val="en-GB"/>
        </w:rPr>
      </w:pPr>
      <w:r w:rsidRPr="00AC5BD3">
        <w:rPr>
          <w:lang w:val="en-GB"/>
        </w:rPr>
        <w:t>Please priori</w:t>
      </w:r>
      <w:r w:rsidR="00FE461D">
        <w:rPr>
          <w:lang w:val="en-GB"/>
        </w:rPr>
        <w:t>ti</w:t>
      </w:r>
      <w:r w:rsidRPr="00AC5BD3">
        <w:rPr>
          <w:lang w:val="en-GB"/>
        </w:rPr>
        <w:t>s</w:t>
      </w:r>
      <w:r w:rsidR="00FE461D">
        <w:rPr>
          <w:lang w:val="en-GB"/>
        </w:rPr>
        <w:t>e</w:t>
      </w:r>
      <w:r w:rsidRPr="00AC5BD3">
        <w:rPr>
          <w:lang w:val="en-GB"/>
        </w:rPr>
        <w:t xml:space="preserve"> the provided issues according to your personal or organizational perspective.</w:t>
      </w:r>
      <w:r w:rsidR="00FE461D">
        <w:rPr>
          <w:lang w:val="en-GB"/>
        </w:rPr>
        <w:t xml:space="preserve"> We recommend</w:t>
      </w:r>
      <w:r w:rsidR="00FE461D" w:rsidRPr="00FE461D">
        <w:rPr>
          <w:lang w:val="en-GB"/>
        </w:rPr>
        <w:t xml:space="preserve"> that </w:t>
      </w:r>
      <w:r w:rsidR="00FE461D">
        <w:rPr>
          <w:lang w:val="en-GB"/>
        </w:rPr>
        <w:t xml:space="preserve">your </w:t>
      </w:r>
      <w:r w:rsidR="00FE461D" w:rsidRPr="00FE461D">
        <w:rPr>
          <w:lang w:val="en-GB"/>
        </w:rPr>
        <w:t>contribution to the consultation provide</w:t>
      </w:r>
      <w:r w:rsidR="00FE461D">
        <w:rPr>
          <w:lang w:val="en-GB"/>
        </w:rPr>
        <w:t>s</w:t>
      </w:r>
      <w:r w:rsidR="00FE461D" w:rsidRPr="00FE461D">
        <w:rPr>
          <w:lang w:val="en-GB"/>
        </w:rPr>
        <w:t xml:space="preserve"> a bigger picture, a context, in which </w:t>
      </w:r>
      <w:r w:rsidR="00FE461D">
        <w:rPr>
          <w:lang w:val="en-GB"/>
        </w:rPr>
        <w:t>you</w:t>
      </w:r>
      <w:r w:rsidR="00FE461D" w:rsidRPr="00FE461D">
        <w:rPr>
          <w:lang w:val="en-GB"/>
        </w:rPr>
        <w:t xml:space="preserve"> embed </w:t>
      </w:r>
      <w:r w:rsidR="00FE461D">
        <w:rPr>
          <w:lang w:val="en-GB"/>
        </w:rPr>
        <w:t>your</w:t>
      </w:r>
      <w:r w:rsidR="00FE461D" w:rsidRPr="00FE461D">
        <w:rPr>
          <w:lang w:val="en-GB"/>
        </w:rPr>
        <w:t xml:space="preserve"> stakeholder perspective</w:t>
      </w:r>
      <w:r w:rsidR="00FE461D">
        <w:rPr>
          <w:lang w:val="en-GB"/>
        </w:rPr>
        <w:t>.</w:t>
      </w:r>
    </w:p>
    <w:p w14:paraId="5C0F13DC" w14:textId="77777777" w:rsidR="00B665AD" w:rsidRDefault="00B665AD" w:rsidP="009B790F">
      <w:pPr>
        <w:rPr>
          <w:b/>
          <w:u w:val="single"/>
          <w:lang w:val="en-GB"/>
        </w:rPr>
      </w:pPr>
    </w:p>
    <w:p w14:paraId="4979BD68" w14:textId="77777777" w:rsidR="009B790F" w:rsidRPr="00D41FB5" w:rsidRDefault="009B790F" w:rsidP="00D41FB5">
      <w:pPr>
        <w:shd w:val="clear" w:color="auto" w:fill="DEEAF6" w:themeFill="accent5" w:themeFillTint="33"/>
        <w:rPr>
          <w:b/>
          <w:u w:val="single"/>
          <w:lang w:val="en-GB"/>
        </w:rPr>
      </w:pPr>
      <w:r w:rsidRPr="00E57B23">
        <w:rPr>
          <w:b/>
          <w:u w:val="single"/>
          <w:lang w:val="en-GB"/>
        </w:rPr>
        <w:t xml:space="preserve">Input for Section </w:t>
      </w:r>
      <w:r>
        <w:rPr>
          <w:b/>
          <w:u w:val="single"/>
          <w:lang w:val="en-GB"/>
        </w:rPr>
        <w:t>C</w:t>
      </w:r>
      <w:r w:rsidR="00E606AB" w:rsidRPr="00D41FB5">
        <w:rPr>
          <w:b/>
          <w:u w:val="single"/>
          <w:lang w:val="en-GB"/>
        </w:rPr>
        <w:t xml:space="preserve"> (300 characters max.)</w:t>
      </w:r>
    </w:p>
    <w:p w14:paraId="5E641A7E" w14:textId="77777777" w:rsidR="00AC5BD3" w:rsidRPr="00AC5BD3" w:rsidRDefault="00AC5BD3" w:rsidP="00AC5BD3">
      <w:pPr>
        <w:rPr>
          <w:lang w:val="en-GB"/>
        </w:rPr>
      </w:pPr>
      <w:r w:rsidRPr="00AC5BD3">
        <w:rPr>
          <w:lang w:val="en-GB"/>
        </w:rPr>
        <w:t>Please priori</w:t>
      </w:r>
      <w:r w:rsidR="00FE461D">
        <w:rPr>
          <w:lang w:val="en-GB"/>
        </w:rPr>
        <w:t>ti</w:t>
      </w:r>
      <w:r w:rsidRPr="00AC5BD3">
        <w:rPr>
          <w:lang w:val="en-GB"/>
        </w:rPr>
        <w:t>s</w:t>
      </w:r>
      <w:r w:rsidR="00FE461D">
        <w:rPr>
          <w:lang w:val="en-GB"/>
        </w:rPr>
        <w:t>e</w:t>
      </w:r>
      <w:r w:rsidRPr="00AC5BD3">
        <w:rPr>
          <w:lang w:val="en-GB"/>
        </w:rPr>
        <w:t xml:space="preserve"> the provided issues according to your personal or organizational perspective</w:t>
      </w:r>
    </w:p>
    <w:p w14:paraId="41593A33" w14:textId="77777777" w:rsidR="00AC5BD3" w:rsidRPr="00AC5BD3" w:rsidRDefault="00AC5BD3" w:rsidP="009B790F">
      <w:pPr>
        <w:rPr>
          <w:b/>
          <w:color w:val="FF0000"/>
          <w:lang w:val="en-GB"/>
        </w:rPr>
      </w:pPr>
      <w:r w:rsidRPr="00AC5BD3">
        <w:rPr>
          <w:b/>
          <w:color w:val="FF0000"/>
          <w:lang w:val="en-GB"/>
        </w:rPr>
        <w:t>AND</w:t>
      </w:r>
    </w:p>
    <w:p w14:paraId="171A9BFC" w14:textId="77777777" w:rsidR="00AC5BD3" w:rsidRDefault="00AC5BD3" w:rsidP="009B790F">
      <w:pPr>
        <w:rPr>
          <w:lang w:val="en-GB"/>
        </w:rPr>
      </w:pPr>
      <w:proofErr w:type="gramStart"/>
      <w:r w:rsidRPr="00AC5BD3">
        <w:rPr>
          <w:lang w:val="en-GB"/>
        </w:rPr>
        <w:t>use</w:t>
      </w:r>
      <w:proofErr w:type="gramEnd"/>
      <w:r w:rsidRPr="00AC5BD3">
        <w:rPr>
          <w:lang w:val="en-GB"/>
        </w:rPr>
        <w:t xml:space="preserve"> </w:t>
      </w:r>
      <w:r w:rsidR="00A374D7">
        <w:rPr>
          <w:lang w:val="en-GB"/>
        </w:rPr>
        <w:t>the</w:t>
      </w:r>
      <w:r w:rsidR="00A374D7" w:rsidRPr="00AC5BD3">
        <w:rPr>
          <w:lang w:val="en-GB"/>
        </w:rPr>
        <w:t xml:space="preserve"> </w:t>
      </w:r>
      <w:r w:rsidRPr="00AC5BD3">
        <w:rPr>
          <w:lang w:val="en-GB"/>
        </w:rPr>
        <w:t>text field</w:t>
      </w:r>
      <w:r w:rsidR="00A374D7">
        <w:rPr>
          <w:lang w:val="en-GB"/>
        </w:rPr>
        <w:t>s along the five projected strands of impact of Horizon Europe</w:t>
      </w:r>
      <w:r w:rsidRPr="00AC5BD3">
        <w:rPr>
          <w:lang w:val="en-GB"/>
        </w:rPr>
        <w:t xml:space="preserve"> </w:t>
      </w:r>
      <w:r w:rsidR="00A374D7">
        <w:rPr>
          <w:lang w:val="en-GB"/>
        </w:rPr>
        <w:t>(each 300 characters max.)</w:t>
      </w:r>
      <w:r w:rsidR="00FD0434">
        <w:rPr>
          <w:lang w:val="en-GB"/>
        </w:rPr>
        <w:t>.</w:t>
      </w:r>
    </w:p>
    <w:p w14:paraId="72DEC3C6" w14:textId="77777777" w:rsidR="00FD0434" w:rsidRDefault="00FD0434" w:rsidP="009B790F">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w:t>
      </w:r>
      <w:r>
        <w:rPr>
          <w:lang w:val="en-GB"/>
        </w:rPr>
        <w:t>Protective Europe</w:t>
      </w:r>
      <w:r w:rsidRPr="00AC5BD3">
        <w:rPr>
          <w:lang w:val="en-GB"/>
        </w:rPr>
        <w:t>’</w:t>
      </w:r>
      <w:r w:rsidR="0066046B">
        <w:rPr>
          <w:lang w:val="en-GB"/>
        </w:rPr>
        <w:t xml:space="preserve"> in Section C, Field 6</w:t>
      </w:r>
      <w:r w:rsidRPr="00AC5BD3">
        <w:rPr>
          <w:lang w:val="en-GB"/>
        </w:rPr>
        <w:t>:</w:t>
      </w:r>
    </w:p>
    <w:p w14:paraId="670969BB" w14:textId="77777777" w:rsidR="00CB5464" w:rsidRDefault="00CB5464" w:rsidP="00CB5464">
      <w:pPr>
        <w:jc w:val="both"/>
        <w:rPr>
          <w:i/>
          <w:highlight w:val="yellow"/>
          <w:lang w:val="en-GB"/>
        </w:rPr>
      </w:pPr>
      <w:r w:rsidRPr="00AC5BD3">
        <w:rPr>
          <w:i/>
          <w:highlight w:val="yellow"/>
          <w:lang w:val="en-GB"/>
        </w:rPr>
        <w:t xml:space="preserve">The following impact should be included in Cluster </w:t>
      </w:r>
      <w:r>
        <w:rPr>
          <w:i/>
          <w:highlight w:val="yellow"/>
          <w:lang w:val="en-GB"/>
        </w:rPr>
        <w:t>3</w:t>
      </w:r>
      <w:r w:rsidRPr="00AC5BD3">
        <w:rPr>
          <w:i/>
          <w:highlight w:val="yellow"/>
          <w:lang w:val="en-GB"/>
        </w:rPr>
        <w:t>: ‘</w:t>
      </w:r>
      <w:r w:rsidRPr="00FD0434">
        <w:rPr>
          <w:i/>
          <w:highlight w:val="yellow"/>
          <w:lang w:val="en-GB"/>
        </w:rPr>
        <w:t>Address</w:t>
      </w:r>
      <w:r>
        <w:rPr>
          <w:i/>
          <w:highlight w:val="yellow"/>
          <w:lang w:val="en-GB"/>
        </w:rPr>
        <w:t xml:space="preserve"> </w:t>
      </w:r>
      <w:r w:rsidRPr="00FD0434">
        <w:rPr>
          <w:i/>
          <w:highlight w:val="yellow"/>
          <w:lang w:val="en-GB"/>
        </w:rPr>
        <w:t>socio-economic</w:t>
      </w:r>
      <w:r>
        <w:rPr>
          <w:i/>
          <w:highlight w:val="yellow"/>
          <w:lang w:val="en-GB"/>
        </w:rPr>
        <w:t>,</w:t>
      </w:r>
      <w:r w:rsidR="00BB7F71">
        <w:rPr>
          <w:i/>
          <w:highlight w:val="yellow"/>
          <w:lang w:val="en-GB"/>
        </w:rPr>
        <w:t xml:space="preserve"> psych.</w:t>
      </w:r>
      <w:r>
        <w:rPr>
          <w:i/>
          <w:highlight w:val="yellow"/>
          <w:lang w:val="en-GB"/>
        </w:rPr>
        <w:t xml:space="preserve"> and human &amp; citizens’ rights</w:t>
      </w:r>
      <w:r w:rsidRPr="00FD0434">
        <w:rPr>
          <w:i/>
          <w:highlight w:val="yellow"/>
          <w:lang w:val="en-GB"/>
        </w:rPr>
        <w:t xml:space="preserve"> factors of security needs and aim for socially engaged development of </w:t>
      </w:r>
      <w:r>
        <w:rPr>
          <w:i/>
          <w:highlight w:val="yellow"/>
          <w:lang w:val="en-GB"/>
        </w:rPr>
        <w:t xml:space="preserve">technological and non-technological </w:t>
      </w:r>
      <w:r w:rsidRPr="00FD0434">
        <w:rPr>
          <w:i/>
          <w:highlight w:val="yellow"/>
          <w:lang w:val="en-GB"/>
        </w:rPr>
        <w:t>security solutions</w:t>
      </w:r>
      <w:r>
        <w:rPr>
          <w:i/>
          <w:highlight w:val="yellow"/>
          <w:lang w:val="en-GB"/>
        </w:rPr>
        <w:t xml:space="preserve"> via</w:t>
      </w:r>
      <w:r w:rsidRPr="00FD0434">
        <w:rPr>
          <w:i/>
          <w:highlight w:val="yellow"/>
          <w:lang w:val="en-GB"/>
        </w:rPr>
        <w:t xml:space="preserve"> disruptive co-construction with all societal actors.</w:t>
      </w:r>
      <w:r>
        <w:rPr>
          <w:i/>
          <w:highlight w:val="yellow"/>
          <w:lang w:val="en-GB"/>
        </w:rPr>
        <w:t>’</w:t>
      </w:r>
    </w:p>
    <w:p w14:paraId="6F2A0CDD" w14:textId="77777777" w:rsidR="0066046B" w:rsidRDefault="0066046B" w:rsidP="00FD0434">
      <w:pPr>
        <w:rPr>
          <w:lang w:val="en-GB"/>
        </w:rPr>
      </w:pPr>
      <w:r w:rsidRPr="00FD0434">
        <w:rPr>
          <w:noProof/>
          <w:lang w:eastAsia="de-AT"/>
        </w:rPr>
        <w:drawing>
          <wp:inline distT="0" distB="0" distL="0" distR="0" wp14:anchorId="200475A5" wp14:editId="66220A23">
            <wp:extent cx="5760720" cy="6934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693420"/>
                    </a:xfrm>
                    <a:prstGeom prst="rect">
                      <a:avLst/>
                    </a:prstGeom>
                  </pic:spPr>
                </pic:pic>
              </a:graphicData>
            </a:graphic>
          </wp:inline>
        </w:drawing>
      </w:r>
    </w:p>
    <w:p w14:paraId="3B3C63A3" w14:textId="77777777" w:rsidR="00FD0434" w:rsidRDefault="00FD0434" w:rsidP="00FD0434">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w:t>
      </w:r>
      <w:r>
        <w:rPr>
          <w:lang w:val="en-GB"/>
        </w:rPr>
        <w:t>Competitive Europe</w:t>
      </w:r>
      <w:r w:rsidRPr="00AC5BD3">
        <w:rPr>
          <w:lang w:val="en-GB"/>
        </w:rPr>
        <w:t>’</w:t>
      </w:r>
      <w:r w:rsidR="0066046B" w:rsidRPr="0066046B">
        <w:rPr>
          <w:lang w:val="en-GB"/>
        </w:rPr>
        <w:t xml:space="preserve"> </w:t>
      </w:r>
      <w:r w:rsidR="0066046B">
        <w:rPr>
          <w:lang w:val="en-GB"/>
        </w:rPr>
        <w:t>in Section C, Field 8</w:t>
      </w:r>
      <w:r w:rsidRPr="00AC5BD3">
        <w:rPr>
          <w:lang w:val="en-GB"/>
        </w:rPr>
        <w:t>:</w:t>
      </w:r>
    </w:p>
    <w:p w14:paraId="16C726AE" w14:textId="77777777" w:rsidR="00086F0E" w:rsidRDefault="00BB7F71" w:rsidP="009B790F">
      <w:pPr>
        <w:rPr>
          <w:i/>
          <w:highlight w:val="yellow"/>
          <w:lang w:val="en-GB"/>
        </w:rPr>
      </w:pPr>
      <w:r w:rsidRPr="00AC5BD3">
        <w:rPr>
          <w:i/>
          <w:highlight w:val="yellow"/>
          <w:lang w:val="en-GB"/>
        </w:rPr>
        <w:t>The following impact should be included in Cluster</w:t>
      </w:r>
      <w:r>
        <w:rPr>
          <w:i/>
          <w:highlight w:val="yellow"/>
          <w:lang w:val="en-GB"/>
        </w:rPr>
        <w:t>s</w:t>
      </w:r>
      <w:r w:rsidRPr="00AC5BD3">
        <w:rPr>
          <w:i/>
          <w:highlight w:val="yellow"/>
          <w:lang w:val="en-GB"/>
        </w:rPr>
        <w:t xml:space="preserve"> </w:t>
      </w:r>
      <w:r>
        <w:rPr>
          <w:i/>
          <w:highlight w:val="yellow"/>
          <w:lang w:val="en-GB"/>
        </w:rPr>
        <w:t>4</w:t>
      </w:r>
      <w:r w:rsidRPr="00AC5BD3">
        <w:rPr>
          <w:i/>
          <w:highlight w:val="yellow"/>
          <w:lang w:val="en-GB"/>
        </w:rPr>
        <w:t>: ‘</w:t>
      </w:r>
      <w:r>
        <w:rPr>
          <w:i/>
          <w:highlight w:val="yellow"/>
          <w:lang w:val="en-GB"/>
        </w:rPr>
        <w:t>i</w:t>
      </w:r>
      <w:r w:rsidR="00815EC1" w:rsidRPr="00FD0434">
        <w:rPr>
          <w:i/>
          <w:highlight w:val="yellow"/>
          <w:lang w:val="en-GB"/>
        </w:rPr>
        <w:t>ncreased support for</w:t>
      </w:r>
      <w:r>
        <w:rPr>
          <w:i/>
          <w:highlight w:val="yellow"/>
          <w:lang w:val="en-GB"/>
        </w:rPr>
        <w:t>(a)</w:t>
      </w:r>
      <w:r w:rsidR="00815EC1" w:rsidRPr="00FD0434">
        <w:rPr>
          <w:i/>
          <w:highlight w:val="yellow"/>
          <w:lang w:val="en-GB"/>
        </w:rPr>
        <w:t xml:space="preserve"> non-technological and social innovation oriented towards building circular systems</w:t>
      </w:r>
      <w:r>
        <w:rPr>
          <w:i/>
          <w:highlight w:val="yellow"/>
          <w:lang w:val="en-GB"/>
        </w:rPr>
        <w:t xml:space="preserve"> and (b) </w:t>
      </w:r>
      <w:r w:rsidR="00086F0E" w:rsidRPr="00FD0434">
        <w:rPr>
          <w:i/>
          <w:highlight w:val="yellow"/>
          <w:lang w:val="en-GB"/>
        </w:rPr>
        <w:t xml:space="preserve">grassroots development by engaging </w:t>
      </w:r>
      <w:r w:rsidR="00442D2B">
        <w:rPr>
          <w:i/>
          <w:highlight w:val="yellow"/>
          <w:lang w:val="en-GB"/>
        </w:rPr>
        <w:t xml:space="preserve">all </w:t>
      </w:r>
      <w:r w:rsidR="00086F0E" w:rsidRPr="00FD0434">
        <w:rPr>
          <w:i/>
          <w:highlight w:val="yellow"/>
          <w:lang w:val="en-GB"/>
        </w:rPr>
        <w:t>societal actors aim</w:t>
      </w:r>
      <w:r w:rsidR="00442D2B">
        <w:rPr>
          <w:i/>
          <w:highlight w:val="yellow"/>
          <w:lang w:val="en-GB"/>
        </w:rPr>
        <w:t xml:space="preserve">ing at </w:t>
      </w:r>
      <w:r w:rsidR="00086F0E" w:rsidRPr="00FD0434">
        <w:rPr>
          <w:i/>
          <w:highlight w:val="yellow"/>
          <w:lang w:val="en-GB"/>
        </w:rPr>
        <w:t>better align</w:t>
      </w:r>
      <w:r w:rsidR="00442D2B">
        <w:rPr>
          <w:i/>
          <w:highlight w:val="yellow"/>
          <w:lang w:val="en-GB"/>
        </w:rPr>
        <w:t>ing</w:t>
      </w:r>
      <w:r w:rsidR="00086F0E" w:rsidRPr="00FD0434">
        <w:rPr>
          <w:i/>
          <w:highlight w:val="yellow"/>
          <w:lang w:val="en-GB"/>
        </w:rPr>
        <w:t xml:space="preserve"> solutions to the needs and values of society.</w:t>
      </w:r>
      <w:r w:rsidR="00442D2B">
        <w:rPr>
          <w:i/>
          <w:highlight w:val="yellow"/>
          <w:lang w:val="en-GB"/>
        </w:rPr>
        <w:t>’</w:t>
      </w:r>
    </w:p>
    <w:p w14:paraId="7123991B" w14:textId="77777777" w:rsidR="0066046B" w:rsidRDefault="0066046B" w:rsidP="009B790F">
      <w:pPr>
        <w:rPr>
          <w:i/>
          <w:highlight w:val="yellow"/>
          <w:lang w:val="en-GB"/>
        </w:rPr>
      </w:pPr>
      <w:r w:rsidRPr="00FD0434">
        <w:rPr>
          <w:noProof/>
          <w:lang w:eastAsia="de-AT"/>
        </w:rPr>
        <w:lastRenderedPageBreak/>
        <w:drawing>
          <wp:inline distT="0" distB="0" distL="0" distR="0" wp14:anchorId="42EBE0B1" wp14:editId="6E17C96E">
            <wp:extent cx="5760720" cy="711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711200"/>
                    </a:xfrm>
                    <a:prstGeom prst="rect">
                      <a:avLst/>
                    </a:prstGeom>
                  </pic:spPr>
                </pic:pic>
              </a:graphicData>
            </a:graphic>
          </wp:inline>
        </w:drawing>
      </w:r>
    </w:p>
    <w:p w14:paraId="7DB58DFA" w14:textId="77777777" w:rsidR="0066046B" w:rsidRPr="00AC5BD3" w:rsidRDefault="0066046B" w:rsidP="0066046B">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‘Fair Europe’</w:t>
      </w:r>
      <w:r w:rsidRPr="0066046B">
        <w:rPr>
          <w:lang w:val="en-GB"/>
        </w:rPr>
        <w:t xml:space="preserve"> </w:t>
      </w:r>
      <w:r>
        <w:rPr>
          <w:lang w:val="en-GB"/>
        </w:rPr>
        <w:t>in Section C, Field 10</w:t>
      </w:r>
      <w:r w:rsidRPr="00AC5BD3">
        <w:rPr>
          <w:lang w:val="en-GB"/>
        </w:rPr>
        <w:t>:</w:t>
      </w:r>
    </w:p>
    <w:p w14:paraId="3914A2B0" w14:textId="77777777" w:rsidR="009B790F" w:rsidRDefault="00AC5BD3" w:rsidP="009B790F">
      <w:pPr>
        <w:rPr>
          <w:i/>
          <w:lang w:val="en-GB"/>
        </w:rPr>
      </w:pPr>
      <w:r w:rsidRPr="00AC5BD3">
        <w:rPr>
          <w:i/>
          <w:highlight w:val="yellow"/>
          <w:lang w:val="en-GB"/>
        </w:rPr>
        <w:t>The following impact should be included in Cluster 2: ‘</w:t>
      </w:r>
      <w:r w:rsidR="009B790F" w:rsidRPr="00AC5BD3">
        <w:rPr>
          <w:i/>
          <w:highlight w:val="yellow"/>
          <w:lang w:val="en-GB"/>
        </w:rPr>
        <w:t>A stronger integration of the European citizens into the production of knowledge, technology and impact via appropriate participatory or representative approaches to their inclusion in process and outcomes of science, research and innovation.</w:t>
      </w:r>
      <w:r w:rsidRPr="00AC5BD3">
        <w:rPr>
          <w:i/>
          <w:highlight w:val="yellow"/>
          <w:lang w:val="en-GB"/>
        </w:rPr>
        <w:t>’</w:t>
      </w:r>
    </w:p>
    <w:p w14:paraId="67B1FEF2" w14:textId="77777777" w:rsidR="0066046B" w:rsidRDefault="0066046B" w:rsidP="009B790F">
      <w:pPr>
        <w:rPr>
          <w:i/>
          <w:lang w:val="en-GB"/>
        </w:rPr>
      </w:pPr>
      <w:r w:rsidRPr="00AC5BD3">
        <w:rPr>
          <w:noProof/>
          <w:lang w:eastAsia="de-AT"/>
        </w:rPr>
        <w:drawing>
          <wp:inline distT="0" distB="0" distL="0" distR="0" wp14:anchorId="219766B7" wp14:editId="484C47BB">
            <wp:extent cx="5760720" cy="7315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731520"/>
                    </a:xfrm>
                    <a:prstGeom prst="rect">
                      <a:avLst/>
                    </a:prstGeom>
                  </pic:spPr>
                </pic:pic>
              </a:graphicData>
            </a:graphic>
          </wp:inline>
        </w:drawing>
      </w:r>
    </w:p>
    <w:p w14:paraId="328E6EEB" w14:textId="77777777" w:rsidR="0066046B" w:rsidRDefault="0066046B" w:rsidP="0066046B">
      <w:pPr>
        <w:rPr>
          <w:lang w:val="en-GB"/>
        </w:rPr>
      </w:pPr>
      <w:r>
        <w:rPr>
          <w:lang w:val="en-GB"/>
        </w:rPr>
        <w:t>Please</w:t>
      </w:r>
      <w:r w:rsidRPr="00AC5BD3">
        <w:rPr>
          <w:lang w:val="en-GB"/>
        </w:rPr>
        <w:t xml:space="preserve"> provide the following information</w:t>
      </w:r>
      <w:r>
        <w:rPr>
          <w:lang w:val="en-GB"/>
        </w:rPr>
        <w:t xml:space="preserve"> (</w:t>
      </w:r>
      <w:r w:rsidRPr="00D41FB5">
        <w:rPr>
          <w:i/>
          <w:highlight w:val="yellow"/>
          <w:lang w:val="en-GB"/>
        </w:rPr>
        <w:t>marked yellow</w:t>
      </w:r>
      <w:r>
        <w:rPr>
          <w:lang w:val="en-GB"/>
        </w:rPr>
        <w:t>)</w:t>
      </w:r>
      <w:r w:rsidRPr="00AC5BD3">
        <w:rPr>
          <w:lang w:val="en-GB"/>
        </w:rPr>
        <w:t xml:space="preserve"> in the section ‘</w:t>
      </w:r>
      <w:r>
        <w:rPr>
          <w:lang w:val="en-GB"/>
        </w:rPr>
        <w:t>Sustainable Europe</w:t>
      </w:r>
      <w:r w:rsidRPr="00AC5BD3">
        <w:rPr>
          <w:lang w:val="en-GB"/>
        </w:rPr>
        <w:t>’</w:t>
      </w:r>
      <w:r w:rsidRPr="0066046B">
        <w:rPr>
          <w:lang w:val="en-GB"/>
        </w:rPr>
        <w:t xml:space="preserve"> </w:t>
      </w:r>
      <w:r>
        <w:rPr>
          <w:lang w:val="en-GB"/>
        </w:rPr>
        <w:t>in Section C, Field 12</w:t>
      </w:r>
      <w:r w:rsidRPr="00AC5BD3">
        <w:rPr>
          <w:lang w:val="en-GB"/>
        </w:rPr>
        <w:t>:</w:t>
      </w:r>
    </w:p>
    <w:p w14:paraId="1D420185" w14:textId="77777777" w:rsidR="00F2471F" w:rsidRPr="00F63CF2" w:rsidRDefault="00F63CF2">
      <w:pPr>
        <w:rPr>
          <w:i/>
          <w:highlight w:val="yellow"/>
          <w:lang w:val="en-GB"/>
        </w:rPr>
      </w:pPr>
      <w:r w:rsidRPr="00AC5BD3">
        <w:rPr>
          <w:i/>
          <w:highlight w:val="yellow"/>
          <w:lang w:val="en-GB"/>
        </w:rPr>
        <w:t>The following impact should be included in Cluster</w:t>
      </w:r>
      <w:r>
        <w:rPr>
          <w:i/>
          <w:highlight w:val="yellow"/>
          <w:lang w:val="en-GB"/>
        </w:rPr>
        <w:t>s</w:t>
      </w:r>
      <w:r w:rsidRPr="00AC5BD3">
        <w:rPr>
          <w:i/>
          <w:highlight w:val="yellow"/>
          <w:lang w:val="en-GB"/>
        </w:rPr>
        <w:t xml:space="preserve"> </w:t>
      </w:r>
      <w:r>
        <w:rPr>
          <w:i/>
          <w:highlight w:val="yellow"/>
          <w:lang w:val="en-GB"/>
        </w:rPr>
        <w:t>5</w:t>
      </w:r>
      <w:r w:rsidRPr="00AC5BD3">
        <w:rPr>
          <w:i/>
          <w:highlight w:val="yellow"/>
          <w:lang w:val="en-GB"/>
        </w:rPr>
        <w:t xml:space="preserve">: </w:t>
      </w:r>
      <w:r>
        <w:rPr>
          <w:i/>
          <w:highlight w:val="yellow"/>
          <w:lang w:val="en-GB"/>
        </w:rPr>
        <w:t>‘</w:t>
      </w:r>
      <w:r w:rsidR="00F2471F" w:rsidRPr="00F63CF2">
        <w:rPr>
          <w:i/>
          <w:highlight w:val="yellow"/>
          <w:lang w:val="en-GB"/>
        </w:rPr>
        <w:t>Foster</w:t>
      </w:r>
      <w:r w:rsidR="008E0DAB">
        <w:rPr>
          <w:i/>
          <w:highlight w:val="yellow"/>
          <w:lang w:val="en-GB"/>
        </w:rPr>
        <w:t xml:space="preserve"> </w:t>
      </w:r>
      <w:r w:rsidR="00F2471F" w:rsidRPr="00F63CF2">
        <w:rPr>
          <w:i/>
          <w:highlight w:val="yellow"/>
          <w:lang w:val="en-GB"/>
        </w:rPr>
        <w:t>passion for climate neutral life styles</w:t>
      </w:r>
      <w:r w:rsidR="00F2471F">
        <w:rPr>
          <w:i/>
          <w:highlight w:val="yellow"/>
          <w:lang w:val="en-GB"/>
        </w:rPr>
        <w:t xml:space="preserve"> and address issues of </w:t>
      </w:r>
      <w:r w:rsidR="00771EDC">
        <w:rPr>
          <w:i/>
          <w:highlight w:val="yellow"/>
          <w:lang w:val="en-GB"/>
        </w:rPr>
        <w:t xml:space="preserve">necessary </w:t>
      </w:r>
      <w:r>
        <w:rPr>
          <w:i/>
          <w:highlight w:val="yellow"/>
          <w:lang w:val="en-GB"/>
        </w:rPr>
        <w:t>behavioural</w:t>
      </w:r>
      <w:r w:rsidR="00F2471F">
        <w:rPr>
          <w:i/>
          <w:highlight w:val="yellow"/>
          <w:lang w:val="en-GB"/>
        </w:rPr>
        <w:t xml:space="preserve"> change by investing in </w:t>
      </w:r>
      <w:r w:rsidR="000307FD">
        <w:rPr>
          <w:i/>
          <w:highlight w:val="yellow"/>
          <w:lang w:val="en-GB"/>
        </w:rPr>
        <w:t>societally engaged research,</w:t>
      </w:r>
      <w:r w:rsidR="00F2471F">
        <w:rPr>
          <w:i/>
          <w:highlight w:val="yellow"/>
          <w:lang w:val="en-GB"/>
        </w:rPr>
        <w:t xml:space="preserve"> which </w:t>
      </w:r>
      <w:r w:rsidR="001B506D">
        <w:rPr>
          <w:i/>
          <w:highlight w:val="yellow"/>
          <w:lang w:val="en-GB"/>
        </w:rPr>
        <w:t>increase</w:t>
      </w:r>
      <w:r w:rsidR="000307FD">
        <w:rPr>
          <w:i/>
          <w:highlight w:val="yellow"/>
          <w:lang w:val="en-GB"/>
        </w:rPr>
        <w:t>s</w:t>
      </w:r>
      <w:r w:rsidR="001B506D">
        <w:rPr>
          <w:i/>
          <w:highlight w:val="yellow"/>
          <w:lang w:val="en-GB"/>
        </w:rPr>
        <w:t xml:space="preserve"> the likelihood </w:t>
      </w:r>
      <w:r w:rsidR="000307FD">
        <w:rPr>
          <w:i/>
          <w:highlight w:val="yellow"/>
          <w:lang w:val="en-GB"/>
        </w:rPr>
        <w:t>of finding socially desirable</w:t>
      </w:r>
      <w:r w:rsidR="001B506D">
        <w:rPr>
          <w:i/>
          <w:highlight w:val="yellow"/>
          <w:lang w:val="en-GB"/>
        </w:rPr>
        <w:t xml:space="preserve"> and disruptive solutions.</w:t>
      </w:r>
      <w:r>
        <w:rPr>
          <w:i/>
          <w:highlight w:val="yellow"/>
          <w:lang w:val="en-GB"/>
        </w:rPr>
        <w:t>’</w:t>
      </w:r>
    </w:p>
    <w:p w14:paraId="0840FE1F" w14:textId="77777777" w:rsidR="00F2471F" w:rsidRDefault="0066046B">
      <w:pPr>
        <w:rPr>
          <w:b/>
          <w:u w:val="single"/>
          <w:lang w:val="en-GB"/>
        </w:rPr>
      </w:pPr>
      <w:r w:rsidRPr="0066046B">
        <w:rPr>
          <w:noProof/>
          <w:lang w:eastAsia="de-AT"/>
        </w:rPr>
        <w:drawing>
          <wp:inline distT="0" distB="0" distL="0" distR="0" wp14:anchorId="3168B530" wp14:editId="18FBCDA1">
            <wp:extent cx="5760720" cy="8534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853440"/>
                    </a:xfrm>
                    <a:prstGeom prst="rect">
                      <a:avLst/>
                    </a:prstGeom>
                  </pic:spPr>
                </pic:pic>
              </a:graphicData>
            </a:graphic>
          </wp:inline>
        </w:drawing>
      </w:r>
    </w:p>
    <w:p w14:paraId="4061A495" w14:textId="77777777" w:rsidR="001B2170" w:rsidRDefault="00E57B23" w:rsidP="00D41FB5">
      <w:pPr>
        <w:shd w:val="clear" w:color="auto" w:fill="DEEAF6" w:themeFill="accent5" w:themeFillTint="33"/>
        <w:rPr>
          <w:b/>
          <w:u w:val="single"/>
          <w:lang w:val="en-GB"/>
        </w:rPr>
      </w:pPr>
      <w:r w:rsidRPr="00E57B23">
        <w:rPr>
          <w:b/>
          <w:u w:val="single"/>
          <w:lang w:val="en-GB"/>
        </w:rPr>
        <w:t>Input for Section D</w:t>
      </w:r>
      <w:r w:rsidR="00E606AB" w:rsidRPr="00D41FB5">
        <w:rPr>
          <w:b/>
          <w:u w:val="single"/>
          <w:lang w:val="en-GB"/>
        </w:rPr>
        <w:t xml:space="preserve"> (5000 characters max.)</w:t>
      </w:r>
    </w:p>
    <w:p w14:paraId="7CF3C03E" w14:textId="77777777" w:rsidR="00AE3F08" w:rsidRPr="00B01CE2" w:rsidRDefault="00AE3F08" w:rsidP="00AC5BD3">
      <w:pPr>
        <w:rPr>
          <w:b/>
          <w:lang w:val="en-GB"/>
        </w:rPr>
      </w:pPr>
      <w:r w:rsidRPr="00B01CE2">
        <w:rPr>
          <w:b/>
          <w:lang w:val="en-GB"/>
        </w:rPr>
        <w:t>Here, there are several options.</w:t>
      </w:r>
    </w:p>
    <w:p w14:paraId="2E22FBBE" w14:textId="77777777" w:rsidR="0093161F" w:rsidRPr="00B01CE2" w:rsidRDefault="00AE3F08" w:rsidP="0093161F">
      <w:pPr>
        <w:shd w:val="clear" w:color="auto" w:fill="F2F2F2" w:themeFill="background1" w:themeFillShade="F2"/>
        <w:rPr>
          <w:b/>
          <w:i/>
          <w:lang w:val="en-GB"/>
        </w:rPr>
      </w:pPr>
      <w:r w:rsidRPr="00B01CE2">
        <w:rPr>
          <w:b/>
          <w:i/>
          <w:lang w:val="en-GB"/>
        </w:rPr>
        <w:t>OPTION 1</w:t>
      </w:r>
      <w:r w:rsidR="009B0E53">
        <w:rPr>
          <w:b/>
          <w:i/>
          <w:lang w:val="en-GB"/>
        </w:rPr>
        <w:t xml:space="preserve"> (suggested by Ulrich Schoisswohl, Austrian Research Promotion Agency</w:t>
      </w:r>
      <w:r w:rsidR="0093161F" w:rsidRPr="0093161F">
        <w:rPr>
          <w:b/>
          <w:i/>
          <w:lang w:val="en-US"/>
        </w:rPr>
        <w:t xml:space="preserve"> on behalf of the </w:t>
      </w:r>
      <w:r w:rsidR="00E05A21">
        <w:rPr>
          <w:b/>
          <w:i/>
          <w:lang w:val="en-US"/>
        </w:rPr>
        <w:t>‘</w:t>
      </w:r>
      <w:r w:rsidR="0093161F" w:rsidRPr="0093161F">
        <w:rPr>
          <w:b/>
          <w:i/>
          <w:lang w:val="en-US"/>
        </w:rPr>
        <w:t xml:space="preserve">NewHoRRIzon project' </w:t>
      </w:r>
      <w:r w:rsidR="0093161F">
        <w:rPr>
          <w:b/>
          <w:i/>
          <w:lang w:val="en-US"/>
        </w:rPr>
        <w:t xml:space="preserve">transnational </w:t>
      </w:r>
      <w:r w:rsidR="00F04294">
        <w:rPr>
          <w:b/>
          <w:i/>
          <w:lang w:val="en-US"/>
        </w:rPr>
        <w:t>working group</w:t>
      </w:r>
      <w:r w:rsidR="0093161F">
        <w:rPr>
          <w:b/>
          <w:i/>
          <w:lang w:val="en-US"/>
        </w:rPr>
        <w:t xml:space="preserve"> of funding agencies</w:t>
      </w:r>
      <w:r w:rsidR="00E05A21">
        <w:rPr>
          <w:b/>
          <w:i/>
          <w:lang w:val="en-US"/>
        </w:rPr>
        <w:t>’ and</w:t>
      </w:r>
      <w:r w:rsidR="004B2399">
        <w:rPr>
          <w:b/>
          <w:i/>
          <w:lang w:val="en-US"/>
        </w:rPr>
        <w:t xml:space="preserve"> </w:t>
      </w:r>
      <w:r w:rsidR="00E05A21">
        <w:rPr>
          <w:b/>
          <w:i/>
          <w:lang w:val="en-US"/>
        </w:rPr>
        <w:t>in coordination with the ‘</w:t>
      </w:r>
      <w:r w:rsidR="00E05A21" w:rsidRPr="00E05A21">
        <w:rPr>
          <w:b/>
          <w:i/>
          <w:lang w:val="en-GB"/>
        </w:rPr>
        <w:t>Network of National Contact Points for Science with and for Society in Horizon 2020</w:t>
      </w:r>
      <w:r w:rsidR="00E05A21">
        <w:rPr>
          <w:b/>
          <w:i/>
          <w:lang w:val="en-GB"/>
        </w:rPr>
        <w:t>’ (</w:t>
      </w:r>
      <w:hyperlink r:id="rId17" w:history="1">
        <w:r w:rsidR="00E05A21" w:rsidRPr="00E05A21">
          <w:rPr>
            <w:rStyle w:val="Hyperlink"/>
            <w:b/>
            <w:i/>
            <w:lang w:val="en-GB"/>
          </w:rPr>
          <w:t>http://www.sisnetwork.eu/</w:t>
        </w:r>
      </w:hyperlink>
      <w:r w:rsidR="00E05A21">
        <w:rPr>
          <w:b/>
          <w:i/>
          <w:lang w:val="en-GB"/>
        </w:rPr>
        <w:t xml:space="preserve">). The text was created </w:t>
      </w:r>
      <w:r w:rsidR="007E16A5">
        <w:rPr>
          <w:b/>
          <w:i/>
          <w:lang w:val="en-US"/>
        </w:rPr>
        <w:t>under consideration of the ideas</w:t>
      </w:r>
      <w:r w:rsidR="0093161F" w:rsidRPr="0093161F">
        <w:rPr>
          <w:b/>
          <w:i/>
          <w:lang w:val="en-US"/>
        </w:rPr>
        <w:t xml:space="preserve"> promoted in the Pathways declaration (</w:t>
      </w:r>
      <w:hyperlink r:id="rId18" w:history="1">
        <w:r w:rsidR="0093161F" w:rsidRPr="0093161F">
          <w:rPr>
            <w:rStyle w:val="Hyperlink"/>
            <w:b/>
            <w:i/>
            <w:lang w:val="en-US"/>
          </w:rPr>
          <w:t>http://pathways2019.eu/declaration/</w:t>
        </w:r>
      </w:hyperlink>
      <w:r w:rsidR="0093161F" w:rsidRPr="0093161F">
        <w:rPr>
          <w:b/>
          <w:i/>
          <w:lang w:val="en-US"/>
        </w:rPr>
        <w:t xml:space="preserve">) an initiative supported by </w:t>
      </w:r>
      <w:proofErr w:type="spellStart"/>
      <w:r w:rsidR="0093161F" w:rsidRPr="0093161F">
        <w:rPr>
          <w:b/>
          <w:i/>
          <w:lang w:val="en-US"/>
        </w:rPr>
        <w:t>SwafS</w:t>
      </w:r>
      <w:proofErr w:type="spellEnd"/>
      <w:r w:rsidR="0093161F" w:rsidRPr="0093161F">
        <w:rPr>
          <w:b/>
          <w:i/>
          <w:lang w:val="en-US"/>
        </w:rPr>
        <w:t xml:space="preserve"> projects and individual researchers</w:t>
      </w:r>
      <w:r w:rsidR="007E16A5">
        <w:rPr>
          <w:b/>
          <w:i/>
          <w:lang w:val="en-US"/>
        </w:rPr>
        <w:t>,</w:t>
      </w:r>
      <w:r w:rsidR="0093161F" w:rsidRPr="0093161F">
        <w:rPr>
          <w:b/>
          <w:i/>
          <w:lang w:val="en-US"/>
        </w:rPr>
        <w:t xml:space="preserve"> experts</w:t>
      </w:r>
      <w:r w:rsidR="007E16A5">
        <w:rPr>
          <w:b/>
          <w:i/>
          <w:lang w:val="en-US"/>
        </w:rPr>
        <w:t xml:space="preserve"> and practitioners</w:t>
      </w:r>
      <w:r w:rsidR="0093161F" w:rsidRPr="0093161F">
        <w:rPr>
          <w:b/>
          <w:i/>
          <w:lang w:val="en-US"/>
        </w:rPr>
        <w:t xml:space="preserve"> for societally engaged </w:t>
      </w:r>
      <w:r w:rsidR="007E16A5">
        <w:rPr>
          <w:b/>
          <w:i/>
          <w:lang w:val="en-US"/>
        </w:rPr>
        <w:t xml:space="preserve">science, </w:t>
      </w:r>
      <w:r w:rsidR="0093161F" w:rsidRPr="0093161F">
        <w:rPr>
          <w:b/>
          <w:i/>
          <w:lang w:val="en-US"/>
        </w:rPr>
        <w:t>research</w:t>
      </w:r>
      <w:r w:rsidR="007E16A5">
        <w:rPr>
          <w:b/>
          <w:i/>
          <w:lang w:val="en-US"/>
        </w:rPr>
        <w:t xml:space="preserve"> and innovation</w:t>
      </w:r>
      <w:r w:rsidR="0093161F" w:rsidRPr="0093161F">
        <w:rPr>
          <w:b/>
          <w:i/>
          <w:lang w:val="en-US"/>
        </w:rPr>
        <w:t>.</w:t>
      </w:r>
    </w:p>
    <w:p w14:paraId="0F206D30" w14:textId="77777777" w:rsidR="00AC5BD3" w:rsidRPr="00AC5BD3" w:rsidRDefault="00AC5BD3" w:rsidP="00AC5BD3">
      <w:pPr>
        <w:rPr>
          <w:lang w:val="en-GB"/>
        </w:rPr>
      </w:pPr>
      <w:r>
        <w:rPr>
          <w:lang w:val="en-GB"/>
        </w:rPr>
        <w:t>Please mark the following options:</w:t>
      </w:r>
    </w:p>
    <w:p w14:paraId="6A0970A6" w14:textId="77777777" w:rsidR="00E57B23" w:rsidRDefault="00E57B23" w:rsidP="00E57B23">
      <w:pPr>
        <w:pStyle w:val="Listenabsatz"/>
        <w:numPr>
          <w:ilvl w:val="0"/>
          <w:numId w:val="2"/>
        </w:numPr>
        <w:rPr>
          <w:lang w:val="en-GB"/>
        </w:rPr>
      </w:pPr>
      <w:r w:rsidRPr="00E57B23">
        <w:rPr>
          <w:lang w:val="en-GB"/>
        </w:rPr>
        <w:t>Culture, creativity and inclusive society (cluster 2)</w:t>
      </w:r>
    </w:p>
    <w:p w14:paraId="07338293" w14:textId="77777777" w:rsidR="00E57B23" w:rsidRDefault="00E57B23" w:rsidP="00E57B23">
      <w:pPr>
        <w:pStyle w:val="Listenabsatz"/>
        <w:numPr>
          <w:ilvl w:val="0"/>
          <w:numId w:val="2"/>
        </w:numPr>
        <w:rPr>
          <w:lang w:val="en-GB"/>
        </w:rPr>
      </w:pPr>
      <w:r w:rsidRPr="00E57B23">
        <w:rPr>
          <w:lang w:val="en-GB"/>
        </w:rPr>
        <w:t>Widening Participation and Strengthening the European Research Area</w:t>
      </w:r>
    </w:p>
    <w:p w14:paraId="5E24F4F4" w14:textId="77777777" w:rsidR="00B665AD" w:rsidRDefault="00B665AD" w:rsidP="00B665AD">
      <w:pPr>
        <w:rPr>
          <w:b/>
          <w:color w:val="FF0000"/>
          <w:lang w:val="en-GB"/>
        </w:rPr>
      </w:pPr>
      <w:r w:rsidRPr="00B665AD">
        <w:rPr>
          <w:b/>
          <w:color w:val="FF0000"/>
          <w:lang w:val="en-GB"/>
        </w:rPr>
        <w:t>AND</w:t>
      </w:r>
    </w:p>
    <w:p w14:paraId="4AD60D48" w14:textId="77777777" w:rsidR="00B665AD" w:rsidRDefault="00B665AD" w:rsidP="00B665AD">
      <w:pPr>
        <w:spacing w:after="0"/>
        <w:rPr>
          <w:lang w:val="en-GB"/>
        </w:rPr>
      </w:pPr>
      <w:proofErr w:type="gramStart"/>
      <w:r w:rsidRPr="00B665AD">
        <w:rPr>
          <w:lang w:val="en-GB"/>
        </w:rPr>
        <w:t>use</w:t>
      </w:r>
      <w:proofErr w:type="gramEnd"/>
      <w:r w:rsidRPr="00B665AD">
        <w:rPr>
          <w:lang w:val="en-GB"/>
        </w:rPr>
        <w:t xml:space="preserve"> this text field </w:t>
      </w:r>
    </w:p>
    <w:p w14:paraId="10C8586E" w14:textId="77777777" w:rsidR="00B665AD" w:rsidRPr="00E05A21" w:rsidRDefault="00B665AD" w:rsidP="00B665AD">
      <w:pPr>
        <w:rPr>
          <w:b/>
          <w:lang w:val="en-GB"/>
        </w:rPr>
      </w:pPr>
      <w:r w:rsidRPr="00B665AD">
        <w:rPr>
          <w:b/>
          <w:noProof/>
          <w:color w:val="FF0000"/>
          <w:lang w:eastAsia="de-AT"/>
        </w:rPr>
        <w:lastRenderedPageBreak/>
        <w:drawing>
          <wp:inline distT="0" distB="0" distL="0" distR="0" wp14:anchorId="0F0C4F24" wp14:editId="6644CDA6">
            <wp:extent cx="5760720" cy="9033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903366"/>
                    </a:xfrm>
                    <a:prstGeom prst="rect">
                      <a:avLst/>
                    </a:prstGeom>
                  </pic:spPr>
                </pic:pic>
              </a:graphicData>
            </a:graphic>
          </wp:inline>
        </w:drawing>
      </w:r>
      <w:proofErr w:type="gramStart"/>
      <w:r w:rsidRPr="00B665AD">
        <w:rPr>
          <w:lang w:val="en-GB"/>
        </w:rPr>
        <w:t>to</w:t>
      </w:r>
      <w:proofErr w:type="gramEnd"/>
      <w:r w:rsidRPr="00B665AD">
        <w:rPr>
          <w:lang w:val="en-GB"/>
        </w:rPr>
        <w:t xml:space="preserve"> provide the following information</w:t>
      </w:r>
      <w:r w:rsidR="00D41FB5">
        <w:rPr>
          <w:lang w:val="en-GB"/>
        </w:rPr>
        <w:t xml:space="preserve"> (</w:t>
      </w:r>
      <w:r w:rsidR="00D41FB5" w:rsidRPr="00D41FB5">
        <w:rPr>
          <w:i/>
          <w:highlight w:val="yellow"/>
          <w:lang w:val="en-GB"/>
        </w:rPr>
        <w:t>marked yellow</w:t>
      </w:r>
      <w:r w:rsidR="00D41FB5">
        <w:rPr>
          <w:lang w:val="en-GB"/>
        </w:rPr>
        <w:t>)</w:t>
      </w:r>
      <w:r w:rsidRPr="00B665AD">
        <w:rPr>
          <w:lang w:val="en-GB"/>
        </w:rPr>
        <w:t>:</w:t>
      </w:r>
    </w:p>
    <w:p w14:paraId="70F51C32" w14:textId="77777777" w:rsidR="00B01CE2" w:rsidRPr="00165A40" w:rsidRDefault="00B01CE2" w:rsidP="00B01CE2">
      <w:pPr>
        <w:rPr>
          <w:i/>
          <w:highlight w:val="yellow"/>
          <w:lang w:val="en-GB"/>
        </w:rPr>
      </w:pPr>
      <w:r w:rsidRPr="00165A40">
        <w:rPr>
          <w:i/>
          <w:highlight w:val="yellow"/>
          <w:lang w:val="en-GB"/>
        </w:rPr>
        <w:t>Having read the orientations document a number of times I am altogether convinced that the proposal is comprehensive and extremely ambitious.</w:t>
      </w:r>
    </w:p>
    <w:p w14:paraId="064798C3" w14:textId="77777777" w:rsidR="00B01CE2" w:rsidRPr="00165A40" w:rsidRDefault="00B01CE2" w:rsidP="00B01CE2">
      <w:pPr>
        <w:rPr>
          <w:i/>
          <w:highlight w:val="yellow"/>
          <w:lang w:val="en-GB"/>
        </w:rPr>
      </w:pPr>
      <w:r w:rsidRPr="00165A40">
        <w:rPr>
          <w:i/>
          <w:highlight w:val="yellow"/>
          <w:lang w:val="en-GB"/>
        </w:rPr>
        <w:t>After some reflection and debate with colleagues I would like to suggest the following four amendments:</w:t>
      </w:r>
    </w:p>
    <w:p w14:paraId="03BC2837" w14:textId="77777777" w:rsidR="00B01CE2" w:rsidRPr="00165A40" w:rsidRDefault="00B01CE2" w:rsidP="00B01CE2">
      <w:pPr>
        <w:rPr>
          <w:i/>
          <w:highlight w:val="yellow"/>
          <w:lang w:val="en-GB"/>
        </w:rPr>
      </w:pPr>
      <w:r w:rsidRPr="00165A40">
        <w:rPr>
          <w:i/>
          <w:highlight w:val="yellow"/>
          <w:lang w:val="en-GB"/>
        </w:rPr>
        <w:t>Page 16, Cluster 2, the following impact should be included: ‘A stronger integration of the European citizens into the production of knowledge, technology and impact by means of appropriate participatory or representative approaches to assure their inclusion in the process and outcomes of science, research and innovation.’</w:t>
      </w:r>
    </w:p>
    <w:p w14:paraId="645F825F" w14:textId="77777777" w:rsidR="00B01CE2" w:rsidRPr="00165A40" w:rsidRDefault="00B01CE2" w:rsidP="00B01CE2">
      <w:pPr>
        <w:rPr>
          <w:i/>
          <w:highlight w:val="yellow"/>
          <w:lang w:val="en-GB"/>
        </w:rPr>
      </w:pPr>
      <w:r w:rsidRPr="00165A40">
        <w:rPr>
          <w:i/>
          <w:highlight w:val="yellow"/>
          <w:lang w:val="en-GB"/>
        </w:rPr>
        <w:t>Page 20, the following cross-cutting factor should be included: ‘</w:t>
      </w:r>
      <w:r w:rsidRPr="00B01CE2">
        <w:rPr>
          <w:i/>
          <w:highlight w:val="yellow"/>
          <w:lang w:val="en-GB"/>
        </w:rPr>
        <w:t>Placing public interest at the heart of Europe's knowledge-based economy:</w:t>
      </w:r>
      <w:r>
        <w:rPr>
          <w:i/>
          <w:highlight w:val="yellow"/>
          <w:lang w:val="en-GB"/>
        </w:rPr>
        <w:t xml:space="preserve"> t</w:t>
      </w:r>
      <w:r w:rsidRPr="00165A40">
        <w:rPr>
          <w:i/>
          <w:highlight w:val="yellow"/>
          <w:lang w:val="en-GB"/>
        </w:rPr>
        <w:t xml:space="preserve">he cooperation of all societal actors (researchers, citizens, policy makers, business, third sector organisations etc.) during the whole </w:t>
      </w:r>
      <w:r>
        <w:rPr>
          <w:i/>
          <w:highlight w:val="yellow"/>
          <w:lang w:val="en-GB"/>
        </w:rPr>
        <w:t xml:space="preserve">science, </w:t>
      </w:r>
      <w:r w:rsidRPr="00165A40">
        <w:rPr>
          <w:i/>
          <w:highlight w:val="yellow"/>
          <w:lang w:val="en-GB"/>
        </w:rPr>
        <w:t>research and innovation process will better align both the process and its outcomes with the values, needs and expectations of European society.’</w:t>
      </w:r>
    </w:p>
    <w:p w14:paraId="3F195FC9" w14:textId="77777777" w:rsidR="00B01CE2" w:rsidRPr="00165A40" w:rsidRDefault="00B01CE2" w:rsidP="00B01CE2">
      <w:pPr>
        <w:rPr>
          <w:bCs/>
          <w:i/>
          <w:highlight w:val="yellow"/>
          <w:lang w:val="en-GB"/>
        </w:rPr>
      </w:pPr>
      <w:r w:rsidRPr="00165A40">
        <w:rPr>
          <w:i/>
          <w:highlight w:val="yellow"/>
          <w:lang w:val="en-GB"/>
        </w:rPr>
        <w:t>Page 20, line 28</w:t>
      </w:r>
      <w:r w:rsidRPr="00165A40">
        <w:rPr>
          <w:bCs/>
          <w:i/>
          <w:highlight w:val="yellow"/>
          <w:lang w:val="en-GB"/>
        </w:rPr>
        <w:t>: ‘Gender equality and a consideration of the gender dimension’ instead of ‘Gender equality’.</w:t>
      </w:r>
    </w:p>
    <w:p w14:paraId="4B7C83BA" w14:textId="77777777" w:rsidR="00B01CE2" w:rsidRPr="00165A40" w:rsidRDefault="00B01CE2" w:rsidP="00B01CE2">
      <w:pPr>
        <w:rPr>
          <w:bCs/>
          <w:i/>
          <w:highlight w:val="yellow"/>
          <w:lang w:val="en-GB"/>
        </w:rPr>
      </w:pPr>
      <w:r w:rsidRPr="00165A40">
        <w:rPr>
          <w:i/>
          <w:highlight w:val="yellow"/>
          <w:lang w:val="en-GB"/>
        </w:rPr>
        <w:t xml:space="preserve">Page 25, line 8: </w:t>
      </w:r>
      <w:r w:rsidRPr="00165A40">
        <w:rPr>
          <w:bCs/>
          <w:i/>
          <w:highlight w:val="yellow"/>
          <w:lang w:val="en-GB"/>
        </w:rPr>
        <w:t>‘gender equality and a consideration of the gender dimension’ instead of ‘gender equality’.</w:t>
      </w:r>
    </w:p>
    <w:p w14:paraId="02D64B05" w14:textId="77777777" w:rsidR="00B01CE2" w:rsidRPr="00165A40" w:rsidRDefault="00B01CE2" w:rsidP="00B01CE2">
      <w:pPr>
        <w:rPr>
          <w:i/>
          <w:highlight w:val="yellow"/>
          <w:lang w:val="en-GB"/>
        </w:rPr>
      </w:pPr>
      <w:r w:rsidRPr="00165A40">
        <w:rPr>
          <w:i/>
          <w:highlight w:val="yellow"/>
          <w:lang w:val="en-GB"/>
        </w:rPr>
        <w:t>For amendments 1 and 2, the argument is the following:</w:t>
      </w:r>
    </w:p>
    <w:p w14:paraId="7208A720" w14:textId="77777777" w:rsidR="00B01CE2" w:rsidRPr="00165A40" w:rsidRDefault="00B01CE2" w:rsidP="00B01CE2">
      <w:pPr>
        <w:rPr>
          <w:i/>
          <w:highlight w:val="yellow"/>
          <w:lang w:val="en-GB"/>
        </w:rPr>
      </w:pPr>
      <w:r w:rsidRPr="00165A40">
        <w:rPr>
          <w:i/>
          <w:highlight w:val="yellow"/>
          <w:lang w:val="en-GB"/>
        </w:rPr>
        <w:t>What is, according to my reading of the orientations document, not sufficiently addressed is the integration of the European citizens and their values, needs and expectations into the production of knowledge, technology and impact. Public engagement in science, research and innovation is essential to the publics’ further support of future framework programs and trust and appreciation of science, research and innovation.</w:t>
      </w:r>
    </w:p>
    <w:p w14:paraId="51006C30" w14:textId="77777777" w:rsidR="00B01CE2" w:rsidRPr="00165A40" w:rsidRDefault="00B01CE2" w:rsidP="00B01CE2">
      <w:pPr>
        <w:rPr>
          <w:i/>
          <w:highlight w:val="yellow"/>
          <w:lang w:val="en-GB"/>
        </w:rPr>
      </w:pPr>
      <w:r w:rsidRPr="00165A40">
        <w:rPr>
          <w:i/>
          <w:highlight w:val="yellow"/>
          <w:lang w:val="en-GB"/>
        </w:rPr>
        <w:t>These issues have been</w:t>
      </w:r>
      <w:r w:rsidR="00363CA4">
        <w:rPr>
          <w:i/>
          <w:highlight w:val="yellow"/>
          <w:lang w:val="en-GB"/>
        </w:rPr>
        <w:t xml:space="preserve"> so far </w:t>
      </w:r>
      <w:r w:rsidRPr="00165A40">
        <w:rPr>
          <w:i/>
          <w:highlight w:val="yellow"/>
          <w:lang w:val="en-GB"/>
        </w:rPr>
        <w:t xml:space="preserve">pursued by the ‘Science in Society’ program (FP7) and the ‘Science with and for Society’ program (H2020). The key ambition was to allow for all societal actors (researchers, citizens, policy makers, business, third sector organisations etc.) to work together during the whole science, research and innovation process in order to better align both the process and its outcomes with the values, needs and expectations of European society. This approach was later called Responsible Research and Innovation (RRI). </w:t>
      </w:r>
      <w:proofErr w:type="gramStart"/>
      <w:r w:rsidRPr="00165A40">
        <w:rPr>
          <w:i/>
          <w:highlight w:val="yellow"/>
          <w:lang w:val="en-GB"/>
        </w:rPr>
        <w:t>An ambition that has not yet been realized.</w:t>
      </w:r>
      <w:proofErr w:type="gramEnd"/>
      <w:r w:rsidRPr="00165A40">
        <w:rPr>
          <w:i/>
          <w:highlight w:val="yellow"/>
          <w:lang w:val="en-GB"/>
        </w:rPr>
        <w:t xml:space="preserve"> Mostly, because it calls for a more significant change in the way that science, research and innovation are orchestrated and performed than was originally expected.</w:t>
      </w:r>
    </w:p>
    <w:p w14:paraId="18435E0F" w14:textId="550F8F81" w:rsidR="00B01CE2" w:rsidRPr="00165A40" w:rsidRDefault="00B01CE2" w:rsidP="00B01CE2">
      <w:pPr>
        <w:rPr>
          <w:i/>
          <w:highlight w:val="yellow"/>
          <w:lang w:val="en-GB"/>
        </w:rPr>
      </w:pPr>
      <w:r w:rsidRPr="00165A40">
        <w:rPr>
          <w:i/>
          <w:highlight w:val="yellow"/>
          <w:lang w:val="en-GB"/>
        </w:rPr>
        <w:t xml:space="preserve">Still, much has been learned from </w:t>
      </w:r>
      <w:proofErr w:type="spellStart"/>
      <w:r w:rsidRPr="00165A40">
        <w:rPr>
          <w:i/>
          <w:highlight w:val="yellow"/>
          <w:lang w:val="en-GB"/>
        </w:rPr>
        <w:t>SwafS</w:t>
      </w:r>
      <w:proofErr w:type="spellEnd"/>
      <w:r w:rsidRPr="00165A40">
        <w:rPr>
          <w:i/>
          <w:highlight w:val="yellow"/>
          <w:lang w:val="en-GB"/>
        </w:rPr>
        <w:t xml:space="preserve">. It is my reading of the orientations document, that it features a stronger alignment with the values, needs and expectations of the European citizens than H2020 exactly because the understanding created by the </w:t>
      </w:r>
      <w:proofErr w:type="spellStart"/>
      <w:r w:rsidRPr="00165A40">
        <w:rPr>
          <w:i/>
          <w:highlight w:val="yellow"/>
          <w:lang w:val="en-GB"/>
        </w:rPr>
        <w:t>SwafS</w:t>
      </w:r>
      <w:proofErr w:type="spellEnd"/>
      <w:r w:rsidRPr="00165A40">
        <w:rPr>
          <w:i/>
          <w:highlight w:val="yellow"/>
          <w:lang w:val="en-GB"/>
        </w:rPr>
        <w:t xml:space="preserve"> program has been considered in its design. Looking ahead towards FP10 it would be a pity to give up on an even stronger alignment brought about by a strong follow-up on the </w:t>
      </w:r>
      <w:proofErr w:type="spellStart"/>
      <w:r w:rsidRPr="00165A40">
        <w:rPr>
          <w:i/>
          <w:highlight w:val="yellow"/>
          <w:lang w:val="en-GB"/>
        </w:rPr>
        <w:t>SwafS</w:t>
      </w:r>
      <w:proofErr w:type="spellEnd"/>
      <w:r w:rsidRPr="00165A40">
        <w:rPr>
          <w:i/>
          <w:highlight w:val="yellow"/>
          <w:lang w:val="en-GB"/>
        </w:rPr>
        <w:t xml:space="preserve"> program</w:t>
      </w:r>
      <w:r w:rsidR="00262058">
        <w:rPr>
          <w:i/>
          <w:highlight w:val="yellow"/>
          <w:lang w:val="en-GB"/>
        </w:rPr>
        <w:t xml:space="preserve"> and the Responsible Research and Innovation approach</w:t>
      </w:r>
      <w:r w:rsidRPr="00165A40">
        <w:rPr>
          <w:i/>
          <w:highlight w:val="yellow"/>
          <w:lang w:val="en-GB"/>
        </w:rPr>
        <w:t>.</w:t>
      </w:r>
    </w:p>
    <w:p w14:paraId="6B7C1926" w14:textId="77777777" w:rsidR="00B01CE2" w:rsidRPr="00165A40" w:rsidRDefault="00B01CE2" w:rsidP="00B01CE2">
      <w:pPr>
        <w:rPr>
          <w:i/>
          <w:highlight w:val="yellow"/>
          <w:lang w:val="en-GB"/>
        </w:rPr>
      </w:pPr>
      <w:r w:rsidRPr="00165A40">
        <w:rPr>
          <w:i/>
          <w:highlight w:val="yellow"/>
          <w:lang w:val="en-GB"/>
        </w:rPr>
        <w:lastRenderedPageBreak/>
        <w:t xml:space="preserve">Additional in past years it has become increasingly clear that to tackle todays’ large scale challenges to the European societies we are in need of a strong multi-disciplinary multi-stakeholder community capable of integrating SSH (Social Sciences and Humanities) as well as STEM (Science, Technology, Engineering and Mathematics) with the needs, expectations and values of the European citizens. While the </w:t>
      </w:r>
      <w:proofErr w:type="spellStart"/>
      <w:r w:rsidRPr="00165A40">
        <w:rPr>
          <w:i/>
          <w:highlight w:val="yellow"/>
          <w:lang w:val="en-GB"/>
        </w:rPr>
        <w:t>SwafS</w:t>
      </w:r>
      <w:proofErr w:type="spellEnd"/>
      <w:r w:rsidRPr="00165A40">
        <w:rPr>
          <w:i/>
          <w:highlight w:val="yellow"/>
          <w:lang w:val="en-GB"/>
        </w:rPr>
        <w:t xml:space="preserve"> community is still in its early formative stages it is already the most advanced multi-disciplinary multi-stakeholder community in this respect. Still, feasible new ways of including the European citizens in the production of knowledge, technology and impact are needed. These new ways have to be developed and tested to assure desirable science, research and innovation impacts.</w:t>
      </w:r>
    </w:p>
    <w:p w14:paraId="12DDAD62" w14:textId="77777777" w:rsidR="00B01CE2" w:rsidRPr="00165A40" w:rsidRDefault="00B01CE2" w:rsidP="00B01CE2">
      <w:pPr>
        <w:rPr>
          <w:i/>
          <w:highlight w:val="yellow"/>
          <w:lang w:val="en-GB"/>
        </w:rPr>
      </w:pPr>
      <w:r w:rsidRPr="00165A40">
        <w:rPr>
          <w:i/>
          <w:highlight w:val="yellow"/>
          <w:lang w:val="en-GB"/>
        </w:rPr>
        <w:t xml:space="preserve">That said I urge you to continue the funding of the ambition put forward by the </w:t>
      </w:r>
      <w:proofErr w:type="spellStart"/>
      <w:r w:rsidRPr="00165A40">
        <w:rPr>
          <w:i/>
          <w:highlight w:val="yellow"/>
          <w:lang w:val="en-GB"/>
        </w:rPr>
        <w:t>SwafS</w:t>
      </w:r>
      <w:proofErr w:type="spellEnd"/>
      <w:r w:rsidRPr="00165A40">
        <w:rPr>
          <w:i/>
          <w:highlight w:val="yellow"/>
          <w:lang w:val="en-GB"/>
        </w:rPr>
        <w:t xml:space="preserve"> community so that new and appropriate participatory and representative approaches to the inclusion of the European citizens in the science, research and innovation process and its outcomes can be found and established.</w:t>
      </w:r>
    </w:p>
    <w:p w14:paraId="5D5155B4" w14:textId="77777777" w:rsidR="00B01CE2" w:rsidRPr="00165A40" w:rsidRDefault="00B01CE2" w:rsidP="00B01CE2">
      <w:pPr>
        <w:rPr>
          <w:i/>
          <w:highlight w:val="yellow"/>
          <w:lang w:val="en-GB"/>
        </w:rPr>
      </w:pPr>
      <w:r w:rsidRPr="00165A40">
        <w:rPr>
          <w:i/>
          <w:highlight w:val="yellow"/>
          <w:lang w:val="en-GB"/>
        </w:rPr>
        <w:t>For amendments 3 and 4, the argument is the following:</w:t>
      </w:r>
    </w:p>
    <w:p w14:paraId="1451B0B6" w14:textId="77777777" w:rsidR="00B01CE2" w:rsidRPr="00165A40" w:rsidRDefault="00B01CE2" w:rsidP="00B01CE2">
      <w:pPr>
        <w:rPr>
          <w:i/>
          <w:highlight w:val="yellow"/>
          <w:lang w:val="en-GB"/>
        </w:rPr>
      </w:pPr>
      <w:r w:rsidRPr="00165A40">
        <w:rPr>
          <w:i/>
          <w:highlight w:val="yellow"/>
          <w:lang w:val="en-GB"/>
        </w:rPr>
        <w:t>I strongly feel that the orientations document would profit from a wording that makes the difference between ‘gender equality’ and ’gender dimension’ more explicit and puts both terms on equal footing. This would be in line with the relevant policy objectives European ERA Roadmap 2015-2020. Contrary to that readers are currently given the impression that ‘</w:t>
      </w:r>
      <w:proofErr w:type="gramStart"/>
      <w:r w:rsidRPr="00165A40">
        <w:rPr>
          <w:i/>
          <w:highlight w:val="yellow"/>
          <w:lang w:val="en-GB"/>
        </w:rPr>
        <w:t>gender dimension</w:t>
      </w:r>
      <w:proofErr w:type="gramEnd"/>
      <w:r w:rsidRPr="00165A40">
        <w:rPr>
          <w:i/>
          <w:highlight w:val="yellow"/>
          <w:lang w:val="en-GB"/>
        </w:rPr>
        <w:t>’ is a subtopic of ‘gender equality’.</w:t>
      </w:r>
    </w:p>
    <w:p w14:paraId="1CF4F330" w14:textId="77777777" w:rsidR="00B01CE2" w:rsidRPr="00165A40" w:rsidRDefault="00B01CE2" w:rsidP="00B01CE2">
      <w:pPr>
        <w:rPr>
          <w:i/>
          <w:highlight w:val="yellow"/>
          <w:lang w:val="en-GB"/>
        </w:rPr>
      </w:pPr>
      <w:r w:rsidRPr="00165A40">
        <w:rPr>
          <w:i/>
          <w:highlight w:val="yellow"/>
          <w:lang w:val="en-GB"/>
        </w:rPr>
        <w:t>How to integrate amendments 1 and 2 into the structure of Horizon Europe:</w:t>
      </w:r>
    </w:p>
    <w:p w14:paraId="7C222D55" w14:textId="6A86E75E" w:rsidR="00B01CE2" w:rsidRPr="00165A40" w:rsidRDefault="00B01CE2" w:rsidP="00B01CE2">
      <w:pPr>
        <w:rPr>
          <w:i/>
          <w:highlight w:val="yellow"/>
          <w:lang w:val="en-GB"/>
        </w:rPr>
      </w:pPr>
      <w:r w:rsidRPr="00165A40">
        <w:rPr>
          <w:i/>
          <w:highlight w:val="yellow"/>
          <w:lang w:val="en-GB"/>
        </w:rPr>
        <w:t xml:space="preserve">Funding for the </w:t>
      </w:r>
      <w:proofErr w:type="spellStart"/>
      <w:r w:rsidRPr="00165A40">
        <w:rPr>
          <w:i/>
          <w:highlight w:val="yellow"/>
          <w:lang w:val="en-GB"/>
        </w:rPr>
        <w:t>SwafS</w:t>
      </w:r>
      <w:proofErr w:type="spellEnd"/>
      <w:r w:rsidRPr="00165A40">
        <w:rPr>
          <w:i/>
          <w:highlight w:val="yellow"/>
          <w:lang w:val="en-GB"/>
        </w:rPr>
        <w:t xml:space="preserve"> </w:t>
      </w:r>
      <w:r w:rsidR="00262058">
        <w:rPr>
          <w:i/>
          <w:highlight w:val="yellow"/>
          <w:lang w:val="en-GB"/>
        </w:rPr>
        <w:t xml:space="preserve">and RRI </w:t>
      </w:r>
      <w:r w:rsidRPr="00165A40">
        <w:rPr>
          <w:i/>
          <w:highlight w:val="yellow"/>
          <w:lang w:val="en-GB"/>
        </w:rPr>
        <w:t xml:space="preserve">ambition could be provided via (a) Cluster 2 and (b) a strong follow-up program to ‘Science with and for Society’ implemented in form of a subprogram to ‘Reforming and Enhancing the European </w:t>
      </w:r>
      <w:proofErr w:type="gramStart"/>
      <w:r w:rsidRPr="00165A40">
        <w:rPr>
          <w:i/>
          <w:highlight w:val="yellow"/>
          <w:lang w:val="en-GB"/>
        </w:rPr>
        <w:t>R&amp;I</w:t>
      </w:r>
      <w:proofErr w:type="gramEnd"/>
      <w:r w:rsidRPr="00165A40">
        <w:rPr>
          <w:i/>
          <w:highlight w:val="yellow"/>
          <w:lang w:val="en-GB"/>
        </w:rPr>
        <w:t xml:space="preserve"> system’. </w:t>
      </w:r>
    </w:p>
    <w:p w14:paraId="46321F39" w14:textId="77777777" w:rsidR="00B01CE2" w:rsidRDefault="00B01CE2" w:rsidP="00B01CE2">
      <w:pPr>
        <w:rPr>
          <w:i/>
          <w:highlight w:val="yellow"/>
          <w:lang w:val="en-GB"/>
        </w:rPr>
      </w:pPr>
      <w:r w:rsidRPr="00165A40">
        <w:rPr>
          <w:i/>
          <w:highlight w:val="yellow"/>
          <w:lang w:val="en-GB"/>
        </w:rPr>
        <w:t>Funding aiming at 1 % of Horizon Europe budget could be a reasonable target and would be comparable to funding under H2020.</w:t>
      </w:r>
    </w:p>
    <w:p w14:paraId="0BE4A59A" w14:textId="77777777" w:rsidR="00E05A21" w:rsidRDefault="00E05A21" w:rsidP="00B01CE2">
      <w:pPr>
        <w:rPr>
          <w:i/>
          <w:highlight w:val="yellow"/>
          <w:lang w:val="en-GB"/>
        </w:rPr>
      </w:pPr>
    </w:p>
    <w:p w14:paraId="5DB1BAE4" w14:textId="1E371E4F" w:rsidR="00386646" w:rsidRPr="00E05A21" w:rsidRDefault="00386646" w:rsidP="00460C21">
      <w:pPr>
        <w:shd w:val="clear" w:color="auto" w:fill="F2F2F2" w:themeFill="background1" w:themeFillShade="F2"/>
        <w:rPr>
          <w:b/>
          <w:i/>
          <w:lang w:val="en-US"/>
        </w:rPr>
      </w:pPr>
      <w:r w:rsidRPr="00E05A21">
        <w:rPr>
          <w:b/>
          <w:i/>
          <w:lang w:val="en-US"/>
        </w:rPr>
        <w:t>OPTION 2</w:t>
      </w:r>
      <w:r w:rsidR="009B0E53" w:rsidRPr="00E05A21">
        <w:rPr>
          <w:b/>
          <w:i/>
          <w:lang w:val="en-US"/>
        </w:rPr>
        <w:t xml:space="preserve"> (suggested by Stephanie </w:t>
      </w:r>
      <w:proofErr w:type="spellStart"/>
      <w:r w:rsidR="009B0E53" w:rsidRPr="00E05A21">
        <w:rPr>
          <w:b/>
          <w:i/>
          <w:lang w:val="en-US"/>
        </w:rPr>
        <w:t>Daimer</w:t>
      </w:r>
      <w:proofErr w:type="spellEnd"/>
      <w:r w:rsidR="009B0E53" w:rsidRPr="00E05A21">
        <w:rPr>
          <w:b/>
          <w:i/>
          <w:lang w:val="en-US"/>
        </w:rPr>
        <w:t xml:space="preserve">, </w:t>
      </w:r>
      <w:proofErr w:type="spellStart"/>
      <w:r w:rsidR="0099703F">
        <w:rPr>
          <w:b/>
          <w:i/>
          <w:lang w:val="en-US"/>
        </w:rPr>
        <w:t>Fraunhofer</w:t>
      </w:r>
      <w:proofErr w:type="spellEnd"/>
      <w:r w:rsidR="0099703F">
        <w:rPr>
          <w:b/>
          <w:i/>
          <w:lang w:val="en-US"/>
        </w:rPr>
        <w:t xml:space="preserve"> Institute for Systems and Innovation Research</w:t>
      </w:r>
      <w:r w:rsidR="009B0E53" w:rsidRPr="00E05A21">
        <w:rPr>
          <w:b/>
          <w:i/>
          <w:lang w:val="en-US"/>
        </w:rPr>
        <w:t xml:space="preserve"> ISI)</w:t>
      </w:r>
      <w:r w:rsidR="004668A7" w:rsidRPr="00E05A21">
        <w:rPr>
          <w:b/>
          <w:i/>
          <w:lang w:val="en-US"/>
        </w:rPr>
        <w:t xml:space="preserve"> on behalf of the NewHoRRIzon project' social lab group for "Science with and for Society" </w:t>
      </w:r>
      <w:r w:rsidR="004668A7">
        <w:rPr>
          <w:b/>
          <w:i/>
          <w:lang w:val="en-US"/>
        </w:rPr>
        <w:t>(</w:t>
      </w:r>
      <w:hyperlink r:id="rId20" w:history="1">
        <w:r w:rsidR="00564CD0" w:rsidRPr="000C0504">
          <w:rPr>
            <w:rStyle w:val="Hyperlink"/>
            <w:b/>
            <w:i/>
            <w:lang w:val="en-US"/>
          </w:rPr>
          <w:t>https://newhorrizon.eu/sl15/</w:t>
        </w:r>
      </w:hyperlink>
      <w:r w:rsidR="004668A7">
        <w:rPr>
          <w:b/>
          <w:i/>
          <w:lang w:val="en-US"/>
        </w:rPr>
        <w:t>) and following the ideas promoted in the Pathways declaration</w:t>
      </w:r>
      <w:r w:rsidR="0099703F">
        <w:rPr>
          <w:b/>
          <w:i/>
          <w:lang w:val="en-US"/>
        </w:rPr>
        <w:t xml:space="preserve"> (</w:t>
      </w:r>
      <w:hyperlink r:id="rId21" w:history="1">
        <w:r w:rsidR="0099703F" w:rsidRPr="00DF0990">
          <w:rPr>
            <w:rStyle w:val="Hyperlink"/>
            <w:b/>
            <w:i/>
            <w:lang w:val="en-US"/>
          </w:rPr>
          <w:t>http://pathways2019.eu/declaration/</w:t>
        </w:r>
      </w:hyperlink>
      <w:r w:rsidR="0099703F">
        <w:rPr>
          <w:b/>
          <w:i/>
          <w:lang w:val="en-US"/>
        </w:rPr>
        <w:t xml:space="preserve">) an initiative supported by </w:t>
      </w:r>
      <w:proofErr w:type="spellStart"/>
      <w:r w:rsidR="00C85B13">
        <w:rPr>
          <w:b/>
          <w:i/>
          <w:lang w:val="en-US"/>
        </w:rPr>
        <w:t>SwafS</w:t>
      </w:r>
      <w:proofErr w:type="spellEnd"/>
      <w:r w:rsidR="00C85B13">
        <w:rPr>
          <w:b/>
          <w:i/>
          <w:lang w:val="en-US"/>
        </w:rPr>
        <w:t xml:space="preserve"> projects and individual researchers and experts for societally engaged research. </w:t>
      </w:r>
    </w:p>
    <w:p w14:paraId="065BB4A4" w14:textId="77777777" w:rsidR="00386646" w:rsidRPr="00AC5BD3" w:rsidRDefault="00386646" w:rsidP="00386646">
      <w:pPr>
        <w:rPr>
          <w:lang w:val="en-GB"/>
        </w:rPr>
      </w:pPr>
      <w:r>
        <w:rPr>
          <w:lang w:val="en-GB"/>
        </w:rPr>
        <w:t xml:space="preserve">Please mark </w:t>
      </w:r>
    </w:p>
    <w:p w14:paraId="072DBC11" w14:textId="77777777" w:rsidR="00386646" w:rsidRDefault="00012B0E" w:rsidP="00386646">
      <w:pPr>
        <w:pStyle w:val="Listenabsatz"/>
        <w:numPr>
          <w:ilvl w:val="0"/>
          <w:numId w:val="2"/>
        </w:numPr>
        <w:rPr>
          <w:lang w:val="en-GB"/>
        </w:rPr>
      </w:pPr>
      <w:r>
        <w:rPr>
          <w:lang w:val="en-GB"/>
        </w:rPr>
        <w:t>ALL clusters</w:t>
      </w:r>
    </w:p>
    <w:p w14:paraId="00948C68" w14:textId="77777777" w:rsidR="00386646" w:rsidRDefault="00386646" w:rsidP="00386646">
      <w:pPr>
        <w:pStyle w:val="Listenabsatz"/>
        <w:numPr>
          <w:ilvl w:val="0"/>
          <w:numId w:val="2"/>
        </w:numPr>
        <w:rPr>
          <w:lang w:val="en-GB"/>
        </w:rPr>
      </w:pPr>
      <w:r w:rsidRPr="00E57B23">
        <w:rPr>
          <w:lang w:val="en-GB"/>
        </w:rPr>
        <w:t>Widening Participation and Strengthening the European Research Area</w:t>
      </w:r>
    </w:p>
    <w:p w14:paraId="5DDB160C" w14:textId="77777777" w:rsidR="00386646" w:rsidRDefault="00386646" w:rsidP="00386646">
      <w:pPr>
        <w:rPr>
          <w:b/>
          <w:color w:val="FF0000"/>
          <w:lang w:val="en-GB"/>
        </w:rPr>
      </w:pPr>
      <w:r w:rsidRPr="00B665AD">
        <w:rPr>
          <w:b/>
          <w:color w:val="FF0000"/>
          <w:lang w:val="en-GB"/>
        </w:rPr>
        <w:t>AND</w:t>
      </w:r>
    </w:p>
    <w:p w14:paraId="38E9A0E7" w14:textId="77777777" w:rsidR="00386646" w:rsidRDefault="00386646" w:rsidP="00386646">
      <w:pPr>
        <w:spacing w:after="0"/>
        <w:rPr>
          <w:lang w:val="en-GB"/>
        </w:rPr>
      </w:pPr>
      <w:proofErr w:type="gramStart"/>
      <w:r w:rsidRPr="00B665AD">
        <w:rPr>
          <w:lang w:val="en-GB"/>
        </w:rPr>
        <w:t>use</w:t>
      </w:r>
      <w:proofErr w:type="gramEnd"/>
      <w:r w:rsidRPr="00B665AD">
        <w:rPr>
          <w:lang w:val="en-GB"/>
        </w:rPr>
        <w:t xml:space="preserve"> this text field </w:t>
      </w:r>
    </w:p>
    <w:p w14:paraId="75CE9B5A" w14:textId="77777777" w:rsidR="00386646" w:rsidRPr="00E05A21" w:rsidRDefault="00386646" w:rsidP="00386646">
      <w:pPr>
        <w:rPr>
          <w:b/>
          <w:lang w:val="en-GB"/>
        </w:rPr>
      </w:pPr>
      <w:r w:rsidRPr="00B665AD">
        <w:rPr>
          <w:b/>
          <w:noProof/>
          <w:color w:val="FF0000"/>
          <w:lang w:eastAsia="de-AT"/>
        </w:rPr>
        <w:drawing>
          <wp:inline distT="0" distB="0" distL="0" distR="0" wp14:anchorId="789254A2" wp14:editId="20C5CA4F">
            <wp:extent cx="5760720" cy="9033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903366"/>
                    </a:xfrm>
                    <a:prstGeom prst="rect">
                      <a:avLst/>
                    </a:prstGeom>
                  </pic:spPr>
                </pic:pic>
              </a:graphicData>
            </a:graphic>
          </wp:inline>
        </w:drawing>
      </w:r>
      <w:proofErr w:type="gramStart"/>
      <w:r w:rsidRPr="00B665AD">
        <w:rPr>
          <w:lang w:val="en-GB"/>
        </w:rPr>
        <w:t>to</w:t>
      </w:r>
      <w:proofErr w:type="gramEnd"/>
      <w:r w:rsidRPr="00B665AD">
        <w:rPr>
          <w:lang w:val="en-GB"/>
        </w:rPr>
        <w:t xml:space="preserve"> provide the following information</w:t>
      </w:r>
      <w:r>
        <w:rPr>
          <w:lang w:val="en-GB"/>
        </w:rPr>
        <w:t xml:space="preserve"> (</w:t>
      </w:r>
      <w:r w:rsidRPr="00D41FB5">
        <w:rPr>
          <w:i/>
          <w:highlight w:val="yellow"/>
          <w:lang w:val="en-GB"/>
        </w:rPr>
        <w:t>marked yellow</w:t>
      </w:r>
      <w:r>
        <w:rPr>
          <w:lang w:val="en-GB"/>
        </w:rPr>
        <w:t>)</w:t>
      </w:r>
      <w:r w:rsidRPr="00B665AD">
        <w:rPr>
          <w:lang w:val="en-GB"/>
        </w:rPr>
        <w:t>:</w:t>
      </w:r>
    </w:p>
    <w:p w14:paraId="122AB8F2" w14:textId="77777777" w:rsidR="00386646" w:rsidRPr="00B665AD" w:rsidRDefault="00386646" w:rsidP="00386646">
      <w:pPr>
        <w:rPr>
          <w:i/>
          <w:highlight w:val="yellow"/>
          <w:lang w:val="en-GB"/>
        </w:rPr>
      </w:pPr>
      <w:r w:rsidRPr="00B665AD">
        <w:rPr>
          <w:i/>
          <w:highlight w:val="yellow"/>
          <w:lang w:val="en-GB"/>
        </w:rPr>
        <w:lastRenderedPageBreak/>
        <w:t>Having read the orientations document I am altogether convinced that the proposal is comprehensive, ambitious and entirely the right cause of action to be pursued.</w:t>
      </w:r>
    </w:p>
    <w:p w14:paraId="0C05C919" w14:textId="77777777" w:rsidR="00386646" w:rsidRPr="00B665AD" w:rsidRDefault="00386646" w:rsidP="00386646">
      <w:pPr>
        <w:rPr>
          <w:i/>
          <w:highlight w:val="yellow"/>
          <w:lang w:val="en-GB"/>
        </w:rPr>
      </w:pPr>
      <w:r w:rsidRPr="00B665AD">
        <w:rPr>
          <w:i/>
          <w:highlight w:val="yellow"/>
          <w:lang w:val="en-GB"/>
        </w:rPr>
        <w:t>I would like to suggest the following amendments to the orientations document:</w:t>
      </w:r>
    </w:p>
    <w:p w14:paraId="55008BDD" w14:textId="78818721" w:rsidR="00386646" w:rsidRPr="00564CD0" w:rsidRDefault="00564CD0" w:rsidP="00564CD0">
      <w:pPr>
        <w:rPr>
          <w:i/>
          <w:highlight w:val="yellow"/>
          <w:lang w:val="en-GB"/>
        </w:rPr>
      </w:pPr>
      <w:r>
        <w:rPr>
          <w:i/>
          <w:highlight w:val="yellow"/>
          <w:lang w:val="en-GB"/>
        </w:rPr>
        <w:t xml:space="preserve">(Amendment 1) </w:t>
      </w:r>
      <w:r w:rsidR="00B21715" w:rsidRPr="00564CD0">
        <w:rPr>
          <w:i/>
          <w:highlight w:val="yellow"/>
          <w:lang w:val="en-GB"/>
        </w:rPr>
        <w:t>T</w:t>
      </w:r>
      <w:r w:rsidR="00AB271A" w:rsidRPr="00564CD0">
        <w:rPr>
          <w:i/>
          <w:highlight w:val="yellow"/>
          <w:lang w:val="en-GB"/>
        </w:rPr>
        <w:t>he additions provi</w:t>
      </w:r>
      <w:r w:rsidR="005D0CEA" w:rsidRPr="00564CD0">
        <w:rPr>
          <w:i/>
          <w:highlight w:val="yellow"/>
          <w:lang w:val="en-GB"/>
        </w:rPr>
        <w:t>ded for clusters 2-</w:t>
      </w:r>
      <w:r w:rsidR="00652555" w:rsidRPr="00564CD0">
        <w:rPr>
          <w:i/>
          <w:highlight w:val="yellow"/>
          <w:lang w:val="en-GB"/>
        </w:rPr>
        <w:t>5</w:t>
      </w:r>
      <w:r w:rsidR="005D0CEA" w:rsidRPr="00564CD0">
        <w:rPr>
          <w:i/>
          <w:highlight w:val="yellow"/>
          <w:lang w:val="en-GB"/>
        </w:rPr>
        <w:t xml:space="preserve"> in the impact sections (chapter 3)</w:t>
      </w:r>
      <w:r w:rsidR="0049076D" w:rsidRPr="00564CD0">
        <w:rPr>
          <w:i/>
          <w:highlight w:val="yellow"/>
          <w:lang w:val="en-GB"/>
        </w:rPr>
        <w:t xml:space="preserve"> above fostering societal relevance of R&amp;I and engaged research. </w:t>
      </w:r>
      <w:r w:rsidR="00B21715" w:rsidRPr="00564CD0">
        <w:rPr>
          <w:i/>
          <w:highlight w:val="yellow"/>
          <w:lang w:val="en-GB"/>
        </w:rPr>
        <w:t xml:space="preserve">Cluster 1 and 6 are not excluded from this approach of engaged research, rather the opposite: a lot of this is already in the orientation document, perhaps still somehow implicit. </w:t>
      </w:r>
    </w:p>
    <w:p w14:paraId="11027794" w14:textId="11E3128D" w:rsidR="00386646" w:rsidRPr="00564CD0" w:rsidRDefault="00564CD0" w:rsidP="00564CD0">
      <w:pPr>
        <w:rPr>
          <w:i/>
          <w:highlight w:val="yellow"/>
          <w:lang w:val="en-GB"/>
        </w:rPr>
      </w:pPr>
      <w:r>
        <w:rPr>
          <w:i/>
          <w:highlight w:val="yellow"/>
          <w:lang w:val="en-GB"/>
        </w:rPr>
        <w:t xml:space="preserve">(Amendment 2) </w:t>
      </w:r>
      <w:r w:rsidR="00386646" w:rsidRPr="00564CD0">
        <w:rPr>
          <w:i/>
          <w:highlight w:val="yellow"/>
          <w:lang w:val="en-GB"/>
        </w:rPr>
        <w:t>Page 20, the following cross-cutting factor should be included: ‘</w:t>
      </w:r>
      <w:r w:rsidR="00D1148B" w:rsidRPr="00564CD0">
        <w:rPr>
          <w:i/>
          <w:highlight w:val="yellow"/>
          <w:lang w:val="en-GB"/>
        </w:rPr>
        <w:t xml:space="preserve">Placing public interest at the heart of Europe's knowledge-based economy: </w:t>
      </w:r>
      <w:r w:rsidR="00386646" w:rsidRPr="00564CD0">
        <w:rPr>
          <w:i/>
          <w:highlight w:val="yellow"/>
          <w:lang w:val="en-GB"/>
        </w:rPr>
        <w:t>The cooperation of all societal actors (researchers, citizens, policy makers, business, third sector organisations etc.) during the whole</w:t>
      </w:r>
      <w:r w:rsidR="00CB5B30" w:rsidRPr="00564CD0">
        <w:rPr>
          <w:i/>
          <w:highlight w:val="yellow"/>
          <w:lang w:val="en-GB"/>
        </w:rPr>
        <w:t xml:space="preserve"> science,</w:t>
      </w:r>
      <w:r w:rsidR="00386646" w:rsidRPr="00564CD0">
        <w:rPr>
          <w:i/>
          <w:highlight w:val="yellow"/>
          <w:lang w:val="en-GB"/>
        </w:rPr>
        <w:t xml:space="preserve"> research and innovation process will better align both the process and its outcomes with the values, needs and expectations of European society.’</w:t>
      </w:r>
    </w:p>
    <w:p w14:paraId="26B21786" w14:textId="77777777" w:rsidR="00386646" w:rsidRDefault="00386646" w:rsidP="00386646">
      <w:pPr>
        <w:rPr>
          <w:i/>
          <w:highlight w:val="yellow"/>
          <w:lang w:val="en-GB"/>
        </w:rPr>
      </w:pPr>
      <w:r w:rsidRPr="00B665AD">
        <w:rPr>
          <w:i/>
          <w:highlight w:val="yellow"/>
          <w:lang w:val="en-GB"/>
        </w:rPr>
        <w:t>The argument is the following:</w:t>
      </w:r>
    </w:p>
    <w:p w14:paraId="193D3058" w14:textId="3CB7194C" w:rsidR="0088500F" w:rsidRDefault="00C96457" w:rsidP="00386646">
      <w:pPr>
        <w:rPr>
          <w:i/>
          <w:highlight w:val="yellow"/>
          <w:lang w:val="en-GB"/>
        </w:rPr>
      </w:pPr>
      <w:r>
        <w:rPr>
          <w:i/>
          <w:highlight w:val="yellow"/>
          <w:lang w:val="en-GB"/>
        </w:rPr>
        <w:t xml:space="preserve">Introducing engaged research (a term embracing Responsible Research and Innovation and other forms of engagement) is a logical consequence of the ambition expressed for the part on </w:t>
      </w:r>
      <w:r w:rsidRPr="00460C21">
        <w:rPr>
          <w:b/>
          <w:i/>
          <w:highlight w:val="yellow"/>
          <w:lang w:val="en-GB"/>
        </w:rPr>
        <w:t>Strengthening the European Research Area</w:t>
      </w:r>
      <w:r>
        <w:rPr>
          <w:i/>
          <w:highlight w:val="yellow"/>
          <w:lang w:val="en-GB"/>
        </w:rPr>
        <w:t xml:space="preserve">. The orientation document reads </w:t>
      </w:r>
      <w:r w:rsidR="00411710">
        <w:rPr>
          <w:i/>
          <w:highlight w:val="yellow"/>
          <w:lang w:val="en-GB"/>
        </w:rPr>
        <w:t>promising, where it says:</w:t>
      </w:r>
      <w:r>
        <w:rPr>
          <w:i/>
          <w:highlight w:val="yellow"/>
          <w:lang w:val="en-GB"/>
        </w:rPr>
        <w:t xml:space="preserve"> (p. 24f):</w:t>
      </w:r>
    </w:p>
    <w:p w14:paraId="5B747071" w14:textId="1D85B656" w:rsidR="00012B0E" w:rsidRPr="00460C21" w:rsidRDefault="00C96457" w:rsidP="00460C21">
      <w:pPr>
        <w:rPr>
          <w:i/>
          <w:highlight w:val="yellow"/>
          <w:lang w:val="en-GB"/>
        </w:rPr>
      </w:pPr>
      <w:r w:rsidRPr="00460C21">
        <w:rPr>
          <w:i/>
          <w:highlight w:val="yellow"/>
          <w:lang w:val="en-GB"/>
        </w:rPr>
        <w:t>"</w:t>
      </w:r>
      <w:r w:rsidR="00F54865">
        <w:rPr>
          <w:i/>
          <w:highlight w:val="yellow"/>
          <w:lang w:val="en-GB"/>
        </w:rPr>
        <w:t xml:space="preserve"> </w:t>
      </w:r>
      <w:r w:rsidR="00012B0E" w:rsidRPr="00460C21">
        <w:rPr>
          <w:i/>
          <w:highlight w:val="yellow"/>
          <w:lang w:val="en-GB"/>
        </w:rPr>
        <w:t>Opening the European Research Area to future challenges requires developing synergies with the European Higher Education Area in a complex landscape of universities and research</w:t>
      </w:r>
      <w:bookmarkStart w:id="0" w:name="page25"/>
      <w:bookmarkEnd w:id="0"/>
      <w:r w:rsidR="00F54865">
        <w:rPr>
          <w:i/>
          <w:highlight w:val="yellow"/>
          <w:lang w:val="en-GB"/>
        </w:rPr>
        <w:t xml:space="preserve"> </w:t>
      </w:r>
      <w:r w:rsidR="00012B0E" w:rsidRPr="00460C21">
        <w:rPr>
          <w:i/>
          <w:highlight w:val="yellow"/>
          <w:lang w:val="en-GB"/>
        </w:rPr>
        <w:t xml:space="preserve">organisations with a view to underpinning </w:t>
      </w:r>
      <w:r w:rsidR="00012B0E" w:rsidRPr="00460C21">
        <w:rPr>
          <w:b/>
          <w:i/>
          <w:highlight w:val="yellow"/>
          <w:lang w:val="en-GB"/>
        </w:rPr>
        <w:t>open science</w:t>
      </w:r>
      <w:r w:rsidR="00012B0E" w:rsidRPr="00460C21">
        <w:rPr>
          <w:i/>
          <w:highlight w:val="yellow"/>
          <w:lang w:val="en-GB"/>
        </w:rPr>
        <w:t xml:space="preserve">, </w:t>
      </w:r>
      <w:r w:rsidR="0049076D" w:rsidRPr="00460C21">
        <w:rPr>
          <w:rStyle w:val="berschrift8Zchn"/>
          <w:highlight w:val="yellow"/>
          <w:lang w:val="en-US"/>
        </w:rPr>
        <w:t>[..</w:t>
      </w:r>
      <w:r w:rsidR="0049076D">
        <w:rPr>
          <w:rStyle w:val="berschrift8Zchn"/>
          <w:highlight w:val="yellow"/>
          <w:lang w:val="en-US"/>
        </w:rPr>
        <w:t xml:space="preserve">.] </w:t>
      </w:r>
      <w:r w:rsidR="00012B0E" w:rsidRPr="00460C21">
        <w:rPr>
          <w:i/>
          <w:highlight w:val="yellow"/>
          <w:lang w:val="en-GB"/>
        </w:rPr>
        <w:t xml:space="preserve">and </w:t>
      </w:r>
      <w:r w:rsidR="00012B0E" w:rsidRPr="00460C21">
        <w:rPr>
          <w:b/>
          <w:i/>
          <w:highlight w:val="yellow"/>
          <w:lang w:val="en-GB"/>
        </w:rPr>
        <w:t>breaking down disciplinary and inter-sectoral research barriers to match emerging business and societal needs.</w:t>
      </w:r>
    </w:p>
    <w:p w14:paraId="1D0A7C0A" w14:textId="32D222DB" w:rsidR="00386646" w:rsidRDefault="00386646" w:rsidP="00386646">
      <w:pPr>
        <w:rPr>
          <w:i/>
          <w:highlight w:val="yellow"/>
          <w:lang w:val="en-GB"/>
        </w:rPr>
      </w:pPr>
      <w:r w:rsidRPr="00B665AD">
        <w:rPr>
          <w:i/>
          <w:highlight w:val="yellow"/>
          <w:lang w:val="en-GB"/>
        </w:rPr>
        <w:t>What is</w:t>
      </w:r>
      <w:r w:rsidR="00411710">
        <w:rPr>
          <w:i/>
          <w:highlight w:val="yellow"/>
          <w:lang w:val="en-GB"/>
        </w:rPr>
        <w:t xml:space="preserve"> however</w:t>
      </w:r>
      <w:r w:rsidRPr="00B665AD">
        <w:rPr>
          <w:i/>
          <w:highlight w:val="yellow"/>
          <w:lang w:val="en-GB"/>
        </w:rPr>
        <w:t xml:space="preserve">, according to my reading of the orientations document, not sufficiently addressed is the integration of the European citizens and their values, needs and expectations into the production of knowledge, technology and impact. </w:t>
      </w:r>
      <w:r w:rsidR="00AF7181">
        <w:rPr>
          <w:i/>
          <w:highlight w:val="yellow"/>
          <w:lang w:val="en-GB"/>
        </w:rPr>
        <w:t>This is expressed in the Responsible Research and Innovation (RRI) approach, which has been embraced by numerous European and global stakeholders during the last 10 years.</w:t>
      </w:r>
      <w:r w:rsidR="00AF7181" w:rsidRPr="00B665AD">
        <w:rPr>
          <w:i/>
          <w:highlight w:val="yellow"/>
          <w:lang w:val="en-GB"/>
        </w:rPr>
        <w:t xml:space="preserve"> </w:t>
      </w:r>
      <w:r w:rsidRPr="00B665AD">
        <w:rPr>
          <w:i/>
          <w:highlight w:val="yellow"/>
          <w:lang w:val="en-GB"/>
        </w:rPr>
        <w:t>Public engagement is to my understanding essential to the publics’ further support of future framework programs and trust and appreciation of science, research and innovation</w:t>
      </w:r>
      <w:proofErr w:type="gramStart"/>
      <w:r w:rsidRPr="00B665AD">
        <w:rPr>
          <w:i/>
          <w:highlight w:val="yellow"/>
          <w:lang w:val="en-GB"/>
        </w:rPr>
        <w:t>.</w:t>
      </w:r>
      <w:r w:rsidR="00262058">
        <w:rPr>
          <w:i/>
          <w:highlight w:val="yellow"/>
          <w:lang w:val="en-GB"/>
        </w:rPr>
        <w:t>.</w:t>
      </w:r>
      <w:proofErr w:type="gramEnd"/>
      <w:r w:rsidR="00262058">
        <w:rPr>
          <w:i/>
          <w:highlight w:val="yellow"/>
          <w:lang w:val="en-GB"/>
        </w:rPr>
        <w:t xml:space="preserve"> </w:t>
      </w:r>
    </w:p>
    <w:p w14:paraId="36454F12" w14:textId="77777777" w:rsidR="00386646" w:rsidRPr="00B665AD" w:rsidRDefault="00386646" w:rsidP="00386646">
      <w:pPr>
        <w:rPr>
          <w:i/>
          <w:highlight w:val="yellow"/>
          <w:lang w:val="en-GB"/>
        </w:rPr>
      </w:pPr>
      <w:r w:rsidRPr="00B665AD">
        <w:rPr>
          <w:i/>
          <w:highlight w:val="yellow"/>
          <w:lang w:val="en-GB"/>
        </w:rPr>
        <w:t xml:space="preserve">These issues are of course not new. They have been so far pursued by the ‘Science in Society’ program (FP7) and the ‘Science with and for Society’ program (H2020). While I understand that according to the orientations document there are no explicit barriers to achieving the ambition pursued by </w:t>
      </w:r>
      <w:proofErr w:type="spellStart"/>
      <w:r w:rsidRPr="00B665AD">
        <w:rPr>
          <w:i/>
          <w:highlight w:val="yellow"/>
          <w:lang w:val="en-GB"/>
        </w:rPr>
        <w:t>SwafS</w:t>
      </w:r>
      <w:proofErr w:type="spellEnd"/>
      <w:r w:rsidRPr="00B665AD">
        <w:rPr>
          <w:i/>
          <w:highlight w:val="yellow"/>
          <w:lang w:val="en-GB"/>
        </w:rPr>
        <w:t>, this ambition is also not encouraged as a policy objective in the clusters (pages 12-19) or in the scope of the supporting policy objectives (pages 20-25).</w:t>
      </w:r>
    </w:p>
    <w:p w14:paraId="1BF72B4D" w14:textId="77777777" w:rsidR="00386646" w:rsidRDefault="00386646" w:rsidP="00386646">
      <w:pPr>
        <w:rPr>
          <w:i/>
          <w:highlight w:val="yellow"/>
          <w:lang w:val="en-GB"/>
        </w:rPr>
      </w:pPr>
      <w:r w:rsidRPr="00B665AD">
        <w:rPr>
          <w:i/>
          <w:highlight w:val="yellow"/>
          <w:lang w:val="en-GB"/>
        </w:rPr>
        <w:t xml:space="preserve">It is my understanding that the ambition that was envisioned and pursued by </w:t>
      </w:r>
      <w:proofErr w:type="spellStart"/>
      <w:r w:rsidRPr="00B665AD">
        <w:rPr>
          <w:i/>
          <w:highlight w:val="yellow"/>
          <w:lang w:val="en-GB"/>
        </w:rPr>
        <w:t>SiS</w:t>
      </w:r>
      <w:proofErr w:type="spellEnd"/>
      <w:r w:rsidRPr="00B665AD">
        <w:rPr>
          <w:i/>
          <w:highlight w:val="yellow"/>
          <w:lang w:val="en-GB"/>
        </w:rPr>
        <w:t xml:space="preserve"> and </w:t>
      </w:r>
      <w:proofErr w:type="spellStart"/>
      <w:r w:rsidRPr="00B665AD">
        <w:rPr>
          <w:i/>
          <w:highlight w:val="yellow"/>
          <w:lang w:val="en-GB"/>
        </w:rPr>
        <w:t>SwafS</w:t>
      </w:r>
      <w:proofErr w:type="spellEnd"/>
      <w:r w:rsidRPr="00B665AD">
        <w:rPr>
          <w:i/>
          <w:highlight w:val="yellow"/>
          <w:lang w:val="en-GB"/>
        </w:rPr>
        <w:t xml:space="preserve"> has not yet been realized. Mostly, because it calls for a more significant change in the way that science, research and innovation are orchestrated and performed than was originally expected.</w:t>
      </w:r>
    </w:p>
    <w:p w14:paraId="7444E091" w14:textId="3667250E" w:rsidR="00876A1E" w:rsidRDefault="006C4085" w:rsidP="00876A1E">
      <w:pPr>
        <w:rPr>
          <w:i/>
          <w:highlight w:val="yellow"/>
          <w:lang w:val="en-GB"/>
        </w:rPr>
      </w:pPr>
      <w:r>
        <w:rPr>
          <w:i/>
          <w:highlight w:val="yellow"/>
          <w:lang w:val="en-GB"/>
        </w:rPr>
        <w:t xml:space="preserve">I am convinced that a continuation of the </w:t>
      </w:r>
      <w:proofErr w:type="spellStart"/>
      <w:r>
        <w:rPr>
          <w:i/>
          <w:highlight w:val="yellow"/>
          <w:lang w:val="en-GB"/>
        </w:rPr>
        <w:t>SwafS</w:t>
      </w:r>
      <w:proofErr w:type="spellEnd"/>
      <w:r>
        <w:rPr>
          <w:i/>
          <w:highlight w:val="yellow"/>
          <w:lang w:val="en-GB"/>
        </w:rPr>
        <w:t xml:space="preserve"> program</w:t>
      </w:r>
      <w:r w:rsidR="00262058">
        <w:rPr>
          <w:i/>
          <w:highlight w:val="yellow"/>
          <w:lang w:val="en-GB"/>
        </w:rPr>
        <w:t xml:space="preserve"> and the RRI approach</w:t>
      </w:r>
      <w:r>
        <w:rPr>
          <w:i/>
          <w:highlight w:val="yellow"/>
          <w:lang w:val="en-GB"/>
        </w:rPr>
        <w:t xml:space="preserve"> would be overall highly beneficial for reaching the impacts outlined in the orientation document. </w:t>
      </w:r>
      <w:r w:rsidR="00886112">
        <w:rPr>
          <w:i/>
          <w:highlight w:val="yellow"/>
          <w:lang w:val="en-GB"/>
        </w:rPr>
        <w:t xml:space="preserve">However, responding to the proposed structure of Horizon Europe, I am proposing here to embed engaged research as a cross-cutting issue for the whole program of Horizon Europe and to support this cross-cutting issue with a dedicated budget and a couple of measures within the all the clusters as well as within the missions. </w:t>
      </w:r>
    </w:p>
    <w:p w14:paraId="11681257" w14:textId="71980B73" w:rsidR="00886112" w:rsidRPr="00460C21" w:rsidRDefault="00886112" w:rsidP="00386646">
      <w:pPr>
        <w:rPr>
          <w:i/>
          <w:highlight w:val="yellow"/>
          <w:lang w:val="en-GB"/>
        </w:rPr>
      </w:pPr>
    </w:p>
    <w:p w14:paraId="60944A3A" w14:textId="5E4120AC" w:rsidR="00386646" w:rsidRPr="00B665AD" w:rsidRDefault="00386646" w:rsidP="00386646">
      <w:pPr>
        <w:rPr>
          <w:i/>
          <w:highlight w:val="yellow"/>
          <w:lang w:val="en-GB"/>
        </w:rPr>
      </w:pPr>
      <w:r w:rsidRPr="00B665AD">
        <w:rPr>
          <w:i/>
          <w:highlight w:val="yellow"/>
          <w:lang w:val="en-GB"/>
        </w:rPr>
        <w:lastRenderedPageBreak/>
        <w:t>How to integrate these amendments into the structure of Horizon Europe</w:t>
      </w:r>
      <w:r w:rsidR="00B91EAE">
        <w:rPr>
          <w:i/>
          <w:highlight w:val="yellow"/>
          <w:lang w:val="en-GB"/>
        </w:rPr>
        <w:t xml:space="preserve"> (building on</w:t>
      </w:r>
      <w:r w:rsidR="00B91EAE" w:rsidRPr="00B91EAE">
        <w:rPr>
          <w:i/>
          <w:highlight w:val="yellow"/>
          <w:lang w:val="en-GB"/>
        </w:rPr>
        <w:t xml:space="preserve"> </w:t>
      </w:r>
      <w:r w:rsidR="00B91EAE">
        <w:rPr>
          <w:i/>
          <w:highlight w:val="yellow"/>
          <w:lang w:val="en-GB"/>
        </w:rPr>
        <w:t xml:space="preserve">ideas put forward in the Pathways Declaration at </w:t>
      </w:r>
      <w:hyperlink r:id="rId22" w:history="1">
        <w:r w:rsidR="00B91EAE" w:rsidRPr="000C5A5F">
          <w:rPr>
            <w:rStyle w:val="Hyperlink"/>
            <w:i/>
            <w:lang w:val="en-GB"/>
          </w:rPr>
          <w:t>http://pathways2019.eu/declaration/</w:t>
        </w:r>
      </w:hyperlink>
      <w:r w:rsidR="00B91EAE">
        <w:rPr>
          <w:i/>
          <w:highlight w:val="yellow"/>
          <w:lang w:val="en-GB"/>
        </w:rPr>
        <w:t xml:space="preserve"> </w:t>
      </w:r>
      <w:r w:rsidRPr="00B665AD">
        <w:rPr>
          <w:i/>
          <w:highlight w:val="yellow"/>
          <w:lang w:val="en-GB"/>
        </w:rPr>
        <w:t>:</w:t>
      </w:r>
    </w:p>
    <w:p w14:paraId="33F07CDF" w14:textId="77777777" w:rsidR="00C2348C" w:rsidRDefault="00386646" w:rsidP="00386646">
      <w:pPr>
        <w:rPr>
          <w:i/>
          <w:highlight w:val="yellow"/>
          <w:lang w:val="en-GB"/>
        </w:rPr>
      </w:pPr>
      <w:r w:rsidRPr="00B665AD">
        <w:rPr>
          <w:i/>
          <w:highlight w:val="yellow"/>
          <w:lang w:val="en-GB"/>
        </w:rPr>
        <w:t xml:space="preserve">Funding for </w:t>
      </w:r>
      <w:r w:rsidR="002A78AB">
        <w:rPr>
          <w:i/>
          <w:highlight w:val="yellow"/>
          <w:lang w:val="en-GB"/>
        </w:rPr>
        <w:t xml:space="preserve">engaged research should be provided by </w:t>
      </w:r>
    </w:p>
    <w:p w14:paraId="2BF33CC6" w14:textId="69720C1F" w:rsidR="00C2348C" w:rsidRDefault="002A78AB" w:rsidP="00386646">
      <w:pPr>
        <w:rPr>
          <w:i/>
          <w:highlight w:val="yellow"/>
          <w:lang w:val="en-GB"/>
        </w:rPr>
      </w:pPr>
      <w:r>
        <w:rPr>
          <w:i/>
          <w:highlight w:val="yellow"/>
          <w:lang w:val="en-GB"/>
        </w:rPr>
        <w:t xml:space="preserve">(1) </w:t>
      </w:r>
      <w:proofErr w:type="gramStart"/>
      <w:r>
        <w:rPr>
          <w:i/>
          <w:highlight w:val="yellow"/>
          <w:lang w:val="en-GB"/>
        </w:rPr>
        <w:t>dedicated</w:t>
      </w:r>
      <w:proofErr w:type="gramEnd"/>
      <w:r>
        <w:rPr>
          <w:i/>
          <w:highlight w:val="yellow"/>
          <w:lang w:val="en-GB"/>
        </w:rPr>
        <w:t xml:space="preserve"> calls within the cluster programmes (and missions alike)</w:t>
      </w:r>
      <w:r w:rsidR="003E1D1B">
        <w:rPr>
          <w:i/>
          <w:highlight w:val="yellow"/>
          <w:lang w:val="en-GB"/>
        </w:rPr>
        <w:t xml:space="preserve"> </w:t>
      </w:r>
      <w:r w:rsidR="00262058">
        <w:rPr>
          <w:i/>
          <w:highlight w:val="yellow"/>
          <w:lang w:val="en-GB"/>
        </w:rPr>
        <w:t xml:space="preserve">supporting RRI and </w:t>
      </w:r>
      <w:r w:rsidR="003E1D1B">
        <w:rPr>
          <w:i/>
          <w:highlight w:val="yellow"/>
          <w:lang w:val="en-GB"/>
        </w:rPr>
        <w:t xml:space="preserve">fostering SSH research and </w:t>
      </w:r>
      <w:r>
        <w:rPr>
          <w:i/>
          <w:highlight w:val="yellow"/>
          <w:lang w:val="en-GB"/>
        </w:rPr>
        <w:t xml:space="preserve"> addressing topics of societal relevance, non-technological or social innovation, by </w:t>
      </w:r>
    </w:p>
    <w:p w14:paraId="2D6F2F87" w14:textId="3446594C" w:rsidR="00C2348C" w:rsidRDefault="002A78AB" w:rsidP="00386646">
      <w:pPr>
        <w:rPr>
          <w:i/>
          <w:highlight w:val="yellow"/>
          <w:lang w:val="en-GB"/>
        </w:rPr>
      </w:pPr>
      <w:r>
        <w:rPr>
          <w:i/>
          <w:highlight w:val="yellow"/>
          <w:lang w:val="en-GB"/>
        </w:rPr>
        <w:t xml:space="preserve">(2) integrating </w:t>
      </w:r>
      <w:r w:rsidR="00B91EAE">
        <w:rPr>
          <w:i/>
          <w:highlight w:val="yellow"/>
          <w:lang w:val="en-GB"/>
        </w:rPr>
        <w:t xml:space="preserve">RRI/ </w:t>
      </w:r>
      <w:r w:rsidR="00C2348C">
        <w:rPr>
          <w:i/>
          <w:highlight w:val="yellow"/>
          <w:lang w:val="en-GB"/>
        </w:rPr>
        <w:t xml:space="preserve">engaged research as a requirement </w:t>
      </w:r>
      <w:r>
        <w:rPr>
          <w:i/>
          <w:highlight w:val="yellow"/>
          <w:lang w:val="en-GB"/>
        </w:rPr>
        <w:t>in calls</w:t>
      </w:r>
      <w:r w:rsidR="00C2348C">
        <w:rPr>
          <w:i/>
          <w:highlight w:val="yellow"/>
          <w:lang w:val="en-GB"/>
        </w:rPr>
        <w:t xml:space="preserve"> for technological projects</w:t>
      </w:r>
      <w:r>
        <w:rPr>
          <w:i/>
          <w:highlight w:val="yellow"/>
          <w:lang w:val="en-GB"/>
        </w:rPr>
        <w:t xml:space="preserve"> </w:t>
      </w:r>
      <w:r w:rsidR="00C2348C">
        <w:rPr>
          <w:i/>
          <w:highlight w:val="yellow"/>
          <w:lang w:val="en-GB"/>
        </w:rPr>
        <w:t>and supporting this requirement by a couple of instruments (projects can dedicate certain budgets to such instruments, these elements are considered as key in the evaluations</w:t>
      </w:r>
      <w:r w:rsidR="003E1D1B">
        <w:rPr>
          <w:i/>
          <w:highlight w:val="yellow"/>
          <w:lang w:val="en-GB"/>
        </w:rPr>
        <w:t xml:space="preserve"> and project reviews, applicants receive dedicated support in the application phase, </w:t>
      </w:r>
      <w:r w:rsidR="00C2348C">
        <w:rPr>
          <w:i/>
          <w:highlight w:val="yellow"/>
          <w:lang w:val="en-GB"/>
        </w:rPr>
        <w:t>these elements are not regarded as dissemination but as research</w:t>
      </w:r>
      <w:r w:rsidR="003E1D1B">
        <w:rPr>
          <w:i/>
          <w:highlight w:val="yellow"/>
          <w:lang w:val="en-GB"/>
        </w:rPr>
        <w:t xml:space="preserve"> etc. see the Pathways declaration)</w:t>
      </w:r>
      <w:r w:rsidR="00520C0D">
        <w:rPr>
          <w:i/>
          <w:highlight w:val="yellow"/>
          <w:lang w:val="en-GB"/>
        </w:rPr>
        <w:t>.</w:t>
      </w:r>
    </w:p>
    <w:p w14:paraId="1D7F1F58" w14:textId="77777777" w:rsidR="00386646" w:rsidRPr="00B665AD" w:rsidRDefault="00300710" w:rsidP="00386646">
      <w:pPr>
        <w:rPr>
          <w:i/>
          <w:highlight w:val="yellow"/>
          <w:lang w:val="en-GB"/>
        </w:rPr>
      </w:pPr>
      <w:r>
        <w:rPr>
          <w:i/>
          <w:highlight w:val="yellow"/>
          <w:lang w:val="en-GB"/>
        </w:rPr>
        <w:t xml:space="preserve">(3) </w:t>
      </w:r>
      <w:r w:rsidR="00386646" w:rsidRPr="00B665AD">
        <w:rPr>
          <w:i/>
          <w:highlight w:val="yellow"/>
          <w:lang w:val="en-GB"/>
        </w:rPr>
        <w:t>implemented in form of a subprogram to ‘Reforming and Enhancing the European R&amp;I system’</w:t>
      </w:r>
      <w:r w:rsidR="003E1D1B">
        <w:rPr>
          <w:i/>
          <w:highlight w:val="yellow"/>
          <w:lang w:val="en-GB"/>
        </w:rPr>
        <w:t xml:space="preserve"> to nurture the knowledge base for example to particularly address the challenge of addressing </w:t>
      </w:r>
      <w:r>
        <w:rPr>
          <w:i/>
          <w:highlight w:val="yellow"/>
          <w:lang w:val="en-GB"/>
        </w:rPr>
        <w:t>engaged research in a holistic perspective within R&amp;I projects</w:t>
      </w:r>
      <w:r w:rsidR="00386646" w:rsidRPr="00B665AD">
        <w:rPr>
          <w:i/>
          <w:highlight w:val="yellow"/>
          <w:lang w:val="en-GB"/>
        </w:rPr>
        <w:t xml:space="preserve">. </w:t>
      </w:r>
    </w:p>
    <w:p w14:paraId="30E22985" w14:textId="77777777" w:rsidR="00386646" w:rsidRPr="00460C21" w:rsidRDefault="00300710" w:rsidP="00386646">
      <w:pPr>
        <w:rPr>
          <w:i/>
          <w:highlight w:val="yellow"/>
          <w:lang w:val="en-GB"/>
        </w:rPr>
      </w:pPr>
      <w:r>
        <w:rPr>
          <w:i/>
          <w:highlight w:val="yellow"/>
          <w:lang w:val="en-GB"/>
        </w:rPr>
        <w:t>Total f</w:t>
      </w:r>
      <w:r w:rsidR="00386646" w:rsidRPr="00B665AD">
        <w:rPr>
          <w:i/>
          <w:highlight w:val="yellow"/>
          <w:lang w:val="en-GB"/>
        </w:rPr>
        <w:t xml:space="preserve">unding </w:t>
      </w:r>
      <w:r>
        <w:rPr>
          <w:i/>
          <w:highlight w:val="yellow"/>
          <w:lang w:val="en-GB"/>
        </w:rPr>
        <w:t xml:space="preserve">of these streams </w:t>
      </w:r>
      <w:r w:rsidR="00386646" w:rsidRPr="00B665AD">
        <w:rPr>
          <w:i/>
          <w:highlight w:val="yellow"/>
          <w:lang w:val="en-GB"/>
        </w:rPr>
        <w:t>aiming at 1 % of Horizon Europe budget could be a reasonable target and would be comparable to funding under H2020.</w:t>
      </w:r>
    </w:p>
    <w:p w14:paraId="6F5F8FC8" w14:textId="77777777" w:rsidR="00386646" w:rsidRDefault="00386646">
      <w:pPr>
        <w:rPr>
          <w:lang w:val="en-GB"/>
        </w:rPr>
      </w:pPr>
    </w:p>
    <w:p w14:paraId="401BDBE6" w14:textId="77777777" w:rsidR="00460C21" w:rsidRDefault="00460C21" w:rsidP="00460C21">
      <w:pPr>
        <w:shd w:val="clear" w:color="auto" w:fill="DEEAF6" w:themeFill="accent5" w:themeFillTint="33"/>
        <w:rPr>
          <w:lang w:val="en-GB"/>
        </w:rPr>
      </w:pPr>
      <w:r>
        <w:rPr>
          <w:lang w:val="en-GB"/>
        </w:rPr>
        <w:t>Submit your input to the public consultations on Horizon Europe</w:t>
      </w:r>
    </w:p>
    <w:p w14:paraId="07CFE44B" w14:textId="77777777" w:rsidR="00460C21" w:rsidRDefault="00460C21" w:rsidP="00460C21">
      <w:pPr>
        <w:rPr>
          <w:lang w:val="en-GB"/>
        </w:rPr>
      </w:pPr>
      <w:proofErr w:type="gramStart"/>
      <w:r w:rsidRPr="00B665AD">
        <w:rPr>
          <w:lang w:val="en-GB"/>
        </w:rPr>
        <w:t xml:space="preserve">Now klick on </w:t>
      </w:r>
      <w:r>
        <w:rPr>
          <w:lang w:val="en-GB"/>
        </w:rPr>
        <w:t>‘</w:t>
      </w:r>
      <w:r w:rsidRPr="00B665AD">
        <w:rPr>
          <w:lang w:val="en-GB"/>
        </w:rPr>
        <w:t>Submit</w:t>
      </w:r>
      <w:r>
        <w:rPr>
          <w:lang w:val="en-GB"/>
        </w:rPr>
        <w:t>’.</w:t>
      </w:r>
      <w:proofErr w:type="gramEnd"/>
    </w:p>
    <w:p w14:paraId="4D75CDA3" w14:textId="3CFA0049" w:rsidR="00460C21" w:rsidRDefault="0029651F" w:rsidP="00460C21">
      <w:pPr>
        <w:shd w:val="clear" w:color="auto" w:fill="DEEAF6" w:themeFill="accent5" w:themeFillTint="33"/>
        <w:rPr>
          <w:lang w:val="en-GB"/>
        </w:rPr>
      </w:pPr>
      <w:r>
        <w:rPr>
          <w:lang w:val="en-GB"/>
        </w:rPr>
        <w:t>Data for statistical purposes</w:t>
      </w:r>
    </w:p>
    <w:p w14:paraId="6A2E67BB" w14:textId="57B9EF88" w:rsidR="0029651F" w:rsidRPr="0029651F" w:rsidRDefault="0029651F" w:rsidP="0029651F">
      <w:pPr>
        <w:spacing w:after="120"/>
        <w:rPr>
          <w:lang w:val="en-GB"/>
        </w:rPr>
      </w:pPr>
      <w:r w:rsidRPr="0029651F">
        <w:rPr>
          <w:lang w:val="en-GB"/>
        </w:rPr>
        <w:t>For statistical purposes</w:t>
      </w:r>
      <w:r>
        <w:rPr>
          <w:lang w:val="en-GB"/>
        </w:rPr>
        <w:t xml:space="preserve"> it would be great if you could provide the following information</w:t>
      </w:r>
      <w:r w:rsidRPr="0029651F">
        <w:rPr>
          <w:lang w:val="en-GB"/>
        </w:rPr>
        <w:t>:</w:t>
      </w:r>
    </w:p>
    <w:p w14:paraId="114E52B8" w14:textId="6F7E2B3B" w:rsidR="0029651F" w:rsidRPr="0029651F" w:rsidRDefault="0029651F" w:rsidP="0029651F">
      <w:pPr>
        <w:numPr>
          <w:ilvl w:val="0"/>
          <w:numId w:val="4"/>
        </w:numPr>
        <w:spacing w:after="0"/>
      </w:pPr>
      <w:proofErr w:type="spellStart"/>
      <w:r w:rsidRPr="0029651F">
        <w:t>your</w:t>
      </w:r>
      <w:proofErr w:type="spellEnd"/>
      <w:r w:rsidRPr="0029651F">
        <w:t xml:space="preserve"> </w:t>
      </w:r>
      <w:proofErr w:type="spellStart"/>
      <w:r w:rsidRPr="0029651F">
        <w:t>country</w:t>
      </w:r>
      <w:proofErr w:type="spellEnd"/>
      <w:r w:rsidRPr="0029651F">
        <w:t xml:space="preserve"> </w:t>
      </w:r>
      <w:proofErr w:type="spellStart"/>
      <w:r w:rsidRPr="0029651F">
        <w:t>of</w:t>
      </w:r>
      <w:proofErr w:type="spellEnd"/>
      <w:r w:rsidRPr="0029651F">
        <w:t xml:space="preserve"> </w:t>
      </w:r>
      <w:proofErr w:type="spellStart"/>
      <w:r w:rsidRPr="0029651F">
        <w:t>work</w:t>
      </w:r>
      <w:proofErr w:type="spellEnd"/>
      <w:r w:rsidRPr="0029651F">
        <w:t>,</w:t>
      </w:r>
    </w:p>
    <w:p w14:paraId="04C811E6" w14:textId="564D6ADF" w:rsidR="0029651F" w:rsidRPr="0029651F" w:rsidRDefault="0029651F" w:rsidP="0029651F">
      <w:pPr>
        <w:numPr>
          <w:ilvl w:val="0"/>
          <w:numId w:val="4"/>
        </w:numPr>
        <w:spacing w:after="0"/>
        <w:rPr>
          <w:lang w:val="en-GB"/>
        </w:rPr>
      </w:pPr>
      <w:r w:rsidRPr="0029651F">
        <w:rPr>
          <w:lang w:val="en-GB"/>
        </w:rPr>
        <w:t>your role (organization or individual),</w:t>
      </w:r>
    </w:p>
    <w:p w14:paraId="0A6348C0" w14:textId="2C225C22" w:rsidR="0029651F" w:rsidRPr="0029651F" w:rsidRDefault="0029651F" w:rsidP="0029651F">
      <w:pPr>
        <w:numPr>
          <w:ilvl w:val="0"/>
          <w:numId w:val="4"/>
        </w:numPr>
        <w:spacing w:after="120"/>
        <w:rPr>
          <w:lang w:val="en-GB"/>
        </w:rPr>
      </w:pPr>
      <w:proofErr w:type="gramStart"/>
      <w:r w:rsidRPr="0029651F">
        <w:rPr>
          <w:lang w:val="en-GB"/>
        </w:rPr>
        <w:t>your</w:t>
      </w:r>
      <w:proofErr w:type="gramEnd"/>
      <w:r w:rsidRPr="0029651F">
        <w:rPr>
          <w:lang w:val="en-GB"/>
        </w:rPr>
        <w:t xml:space="preserve"> societal sphere (i.e. </w:t>
      </w:r>
      <w:r>
        <w:rPr>
          <w:lang w:val="en-GB"/>
        </w:rPr>
        <w:t>stakeholder type)</w:t>
      </w:r>
      <w:r w:rsidRPr="0029651F">
        <w:rPr>
          <w:lang w:val="en-GB"/>
        </w:rPr>
        <w:t>.</w:t>
      </w:r>
    </w:p>
    <w:p w14:paraId="3F4AD01E" w14:textId="5BA540B4" w:rsidR="00460C21" w:rsidRPr="00B665AD" w:rsidRDefault="00460C21" w:rsidP="0029651F">
      <w:pPr>
        <w:spacing w:after="120"/>
        <w:rPr>
          <w:lang w:val="en-GB"/>
        </w:rPr>
      </w:pPr>
      <w:r w:rsidRPr="001D1CCC">
        <w:rPr>
          <w:lang w:val="en-GB"/>
        </w:rPr>
        <w:t xml:space="preserve">Please open the following link </w:t>
      </w:r>
      <w:r w:rsidR="00914729">
        <w:rPr>
          <w:lang w:val="en-GB"/>
        </w:rPr>
        <w:t xml:space="preserve">to provide us with </w:t>
      </w:r>
      <w:r w:rsidR="0029651F">
        <w:rPr>
          <w:lang w:val="en-GB"/>
        </w:rPr>
        <w:t>this data</w:t>
      </w:r>
      <w:r w:rsidRPr="001D1CCC">
        <w:rPr>
          <w:lang w:val="en-GB"/>
        </w:rPr>
        <w:t>:</w:t>
      </w:r>
      <w:r w:rsidR="0029651F">
        <w:rPr>
          <w:lang w:val="en-GB"/>
        </w:rPr>
        <w:t xml:space="preserve"> </w:t>
      </w:r>
      <w:hyperlink r:id="rId23" w:history="1">
        <w:r w:rsidRPr="001D1CCC">
          <w:rPr>
            <w:rStyle w:val="Hyperlink"/>
            <w:lang w:val="en-GB"/>
          </w:rPr>
          <w:t>http://deep-agency.eu/counter/</w:t>
        </w:r>
      </w:hyperlink>
    </w:p>
    <w:p w14:paraId="341EE358" w14:textId="7FB5F680" w:rsidR="00B665AD" w:rsidRPr="00914729" w:rsidRDefault="00914729" w:rsidP="0029651F">
      <w:pPr>
        <w:shd w:val="clear" w:color="auto" w:fill="92D050"/>
        <w:rPr>
          <w:b/>
          <w:lang w:val="en-GB"/>
        </w:rPr>
      </w:pPr>
      <w:r w:rsidRPr="00914729">
        <w:rPr>
          <w:b/>
          <w:lang w:val="en-GB"/>
        </w:rPr>
        <w:t>THANK YOU FOR YOUR SUPPORT!</w:t>
      </w:r>
      <w:bookmarkStart w:id="1" w:name="_GoBack"/>
      <w:bookmarkEnd w:id="1"/>
    </w:p>
    <w:sectPr w:rsidR="00B665AD" w:rsidRPr="009147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DCC4A" w14:textId="77777777" w:rsidR="006959AB" w:rsidRDefault="006959AB" w:rsidP="00B665AD">
      <w:pPr>
        <w:spacing w:after="0" w:line="240" w:lineRule="auto"/>
      </w:pPr>
      <w:r>
        <w:separator/>
      </w:r>
    </w:p>
  </w:endnote>
  <w:endnote w:type="continuationSeparator" w:id="0">
    <w:p w14:paraId="696E8AC2" w14:textId="77777777" w:rsidR="006959AB" w:rsidRDefault="006959AB" w:rsidP="00B6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B5FD9" w14:textId="77777777" w:rsidR="006959AB" w:rsidRDefault="006959AB" w:rsidP="00B665AD">
      <w:pPr>
        <w:spacing w:after="0" w:line="240" w:lineRule="auto"/>
      </w:pPr>
      <w:r>
        <w:separator/>
      </w:r>
    </w:p>
  </w:footnote>
  <w:footnote w:type="continuationSeparator" w:id="0">
    <w:p w14:paraId="2665CE60" w14:textId="77777777" w:rsidR="006959AB" w:rsidRDefault="006959AB" w:rsidP="00B66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449B"/>
    <w:multiLevelType w:val="multilevel"/>
    <w:tmpl w:val="6EFC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421EE"/>
    <w:multiLevelType w:val="hybridMultilevel"/>
    <w:tmpl w:val="A2D8D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F4298E"/>
    <w:multiLevelType w:val="hybridMultilevel"/>
    <w:tmpl w:val="CF2699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D6E6B66"/>
    <w:multiLevelType w:val="multilevel"/>
    <w:tmpl w:val="D13E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mer, Stephanie">
    <w15:presenceInfo w15:providerId="AD" w15:userId="S-1-5-21-3617743424-2264104643-3755661423-6921"/>
  </w15:person>
  <w15:person w15:author="Ellen-Marie Forsberg">
    <w15:presenceInfo w15:providerId="AD" w15:userId="S::emf@ostfoldforskning.no::3ed2b3d4-429c-4636-b140-7ce43844c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9E"/>
    <w:rsid w:val="00012B0E"/>
    <w:rsid w:val="000307FD"/>
    <w:rsid w:val="00086F0E"/>
    <w:rsid w:val="000D0242"/>
    <w:rsid w:val="001374D5"/>
    <w:rsid w:val="001B2170"/>
    <w:rsid w:val="001B506D"/>
    <w:rsid w:val="001B60C0"/>
    <w:rsid w:val="00262058"/>
    <w:rsid w:val="00263905"/>
    <w:rsid w:val="0029651F"/>
    <w:rsid w:val="002A78AB"/>
    <w:rsid w:val="00300710"/>
    <w:rsid w:val="003609E8"/>
    <w:rsid w:val="00363CA4"/>
    <w:rsid w:val="00386646"/>
    <w:rsid w:val="003D4B4C"/>
    <w:rsid w:val="003E1D1B"/>
    <w:rsid w:val="003E4AED"/>
    <w:rsid w:val="00411710"/>
    <w:rsid w:val="0041243F"/>
    <w:rsid w:val="00442D2B"/>
    <w:rsid w:val="00460C21"/>
    <w:rsid w:val="004668A7"/>
    <w:rsid w:val="0049076D"/>
    <w:rsid w:val="00490B37"/>
    <w:rsid w:val="004B086E"/>
    <w:rsid w:val="004B2399"/>
    <w:rsid w:val="00520C0D"/>
    <w:rsid w:val="00562E06"/>
    <w:rsid w:val="00564CD0"/>
    <w:rsid w:val="005B7647"/>
    <w:rsid w:val="005D0CEA"/>
    <w:rsid w:val="005E63A7"/>
    <w:rsid w:val="005F39D0"/>
    <w:rsid w:val="00652555"/>
    <w:rsid w:val="006578B3"/>
    <w:rsid w:val="0066046B"/>
    <w:rsid w:val="006959AB"/>
    <w:rsid w:val="006B04CA"/>
    <w:rsid w:val="006C4085"/>
    <w:rsid w:val="00731586"/>
    <w:rsid w:val="00771EDC"/>
    <w:rsid w:val="007E16A5"/>
    <w:rsid w:val="00815EC1"/>
    <w:rsid w:val="00826EE1"/>
    <w:rsid w:val="00875284"/>
    <w:rsid w:val="00876A1E"/>
    <w:rsid w:val="0088500F"/>
    <w:rsid w:val="00886112"/>
    <w:rsid w:val="008972CA"/>
    <w:rsid w:val="008D446F"/>
    <w:rsid w:val="008E0DAB"/>
    <w:rsid w:val="00900B77"/>
    <w:rsid w:val="00903AC1"/>
    <w:rsid w:val="00905377"/>
    <w:rsid w:val="00914729"/>
    <w:rsid w:val="0093161F"/>
    <w:rsid w:val="00942071"/>
    <w:rsid w:val="00950D6C"/>
    <w:rsid w:val="00962295"/>
    <w:rsid w:val="00984ECF"/>
    <w:rsid w:val="0099703F"/>
    <w:rsid w:val="009B0E53"/>
    <w:rsid w:val="009B57E9"/>
    <w:rsid w:val="009B790F"/>
    <w:rsid w:val="009D0EF9"/>
    <w:rsid w:val="00A374D7"/>
    <w:rsid w:val="00A61930"/>
    <w:rsid w:val="00A846A8"/>
    <w:rsid w:val="00A97222"/>
    <w:rsid w:val="00AB271A"/>
    <w:rsid w:val="00AC5BD3"/>
    <w:rsid w:val="00AE3F08"/>
    <w:rsid w:val="00AF7181"/>
    <w:rsid w:val="00B01CE2"/>
    <w:rsid w:val="00B21715"/>
    <w:rsid w:val="00B46D3E"/>
    <w:rsid w:val="00B665AD"/>
    <w:rsid w:val="00B91EAE"/>
    <w:rsid w:val="00BA45E5"/>
    <w:rsid w:val="00BB7F71"/>
    <w:rsid w:val="00BD6EA5"/>
    <w:rsid w:val="00BE36B4"/>
    <w:rsid w:val="00C15093"/>
    <w:rsid w:val="00C2348C"/>
    <w:rsid w:val="00C441D8"/>
    <w:rsid w:val="00C85B13"/>
    <w:rsid w:val="00C96457"/>
    <w:rsid w:val="00C96C74"/>
    <w:rsid w:val="00CB247B"/>
    <w:rsid w:val="00CB5464"/>
    <w:rsid w:val="00CB5B30"/>
    <w:rsid w:val="00CC4D14"/>
    <w:rsid w:val="00CE0287"/>
    <w:rsid w:val="00D01DBF"/>
    <w:rsid w:val="00D1148B"/>
    <w:rsid w:val="00D3442C"/>
    <w:rsid w:val="00D41FB5"/>
    <w:rsid w:val="00DB4D63"/>
    <w:rsid w:val="00E05A21"/>
    <w:rsid w:val="00E21695"/>
    <w:rsid w:val="00E50B9C"/>
    <w:rsid w:val="00E53E9E"/>
    <w:rsid w:val="00E57B23"/>
    <w:rsid w:val="00E606AB"/>
    <w:rsid w:val="00E6104A"/>
    <w:rsid w:val="00E72E84"/>
    <w:rsid w:val="00E8161B"/>
    <w:rsid w:val="00E92A46"/>
    <w:rsid w:val="00F024C8"/>
    <w:rsid w:val="00F04294"/>
    <w:rsid w:val="00F2471F"/>
    <w:rsid w:val="00F54865"/>
    <w:rsid w:val="00F63CF2"/>
    <w:rsid w:val="00FA4BE0"/>
    <w:rsid w:val="00FD0434"/>
    <w:rsid w:val="00FD5B4C"/>
    <w:rsid w:val="00FE46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7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647"/>
  </w:style>
  <w:style w:type="paragraph" w:styleId="berschrift8">
    <w:name w:val="heading 8"/>
    <w:basedOn w:val="Standard"/>
    <w:next w:val="Standard"/>
    <w:link w:val="berschrift8Zchn"/>
    <w:uiPriority w:val="9"/>
    <w:unhideWhenUsed/>
    <w:qFormat/>
    <w:rsid w:val="0049076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B23"/>
    <w:pPr>
      <w:ind w:left="720"/>
      <w:contextualSpacing/>
    </w:pPr>
  </w:style>
  <w:style w:type="character" w:styleId="Hyperlink">
    <w:name w:val="Hyperlink"/>
    <w:basedOn w:val="Absatz-Standardschriftart"/>
    <w:uiPriority w:val="99"/>
    <w:unhideWhenUsed/>
    <w:rsid w:val="00AC5BD3"/>
    <w:rPr>
      <w:color w:val="0000FF"/>
      <w:u w:val="single"/>
    </w:rPr>
  </w:style>
  <w:style w:type="paragraph" w:styleId="Sprechblasentext">
    <w:name w:val="Balloon Text"/>
    <w:basedOn w:val="Standard"/>
    <w:link w:val="SprechblasentextZchn"/>
    <w:uiPriority w:val="99"/>
    <w:semiHidden/>
    <w:unhideWhenUsed/>
    <w:rsid w:val="00AC5B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BD3"/>
    <w:rPr>
      <w:rFonts w:ascii="Tahoma" w:hAnsi="Tahoma" w:cs="Tahoma"/>
      <w:sz w:val="16"/>
      <w:szCs w:val="16"/>
    </w:rPr>
  </w:style>
  <w:style w:type="paragraph" w:styleId="Kopfzeile">
    <w:name w:val="header"/>
    <w:basedOn w:val="Standard"/>
    <w:link w:val="KopfzeileZchn"/>
    <w:uiPriority w:val="99"/>
    <w:unhideWhenUsed/>
    <w:rsid w:val="00B66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AD"/>
  </w:style>
  <w:style w:type="paragraph" w:styleId="Fuzeile">
    <w:name w:val="footer"/>
    <w:basedOn w:val="Standard"/>
    <w:link w:val="FuzeileZchn"/>
    <w:uiPriority w:val="99"/>
    <w:unhideWhenUsed/>
    <w:rsid w:val="00B66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AD"/>
  </w:style>
  <w:style w:type="character" w:styleId="Kommentarzeichen">
    <w:name w:val="annotation reference"/>
    <w:basedOn w:val="Absatz-Standardschriftart"/>
    <w:uiPriority w:val="99"/>
    <w:semiHidden/>
    <w:unhideWhenUsed/>
    <w:rsid w:val="00FE461D"/>
    <w:rPr>
      <w:sz w:val="16"/>
      <w:szCs w:val="16"/>
    </w:rPr>
  </w:style>
  <w:style w:type="paragraph" w:styleId="Kommentartext">
    <w:name w:val="annotation text"/>
    <w:basedOn w:val="Standard"/>
    <w:link w:val="KommentartextZchn"/>
    <w:uiPriority w:val="99"/>
    <w:semiHidden/>
    <w:unhideWhenUsed/>
    <w:rsid w:val="00FE4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461D"/>
    <w:rPr>
      <w:sz w:val="20"/>
      <w:szCs w:val="20"/>
    </w:rPr>
  </w:style>
  <w:style w:type="paragraph" w:styleId="Kommentarthema">
    <w:name w:val="annotation subject"/>
    <w:basedOn w:val="Kommentartext"/>
    <w:next w:val="Kommentartext"/>
    <w:link w:val="KommentarthemaZchn"/>
    <w:uiPriority w:val="99"/>
    <w:semiHidden/>
    <w:unhideWhenUsed/>
    <w:rsid w:val="00FE461D"/>
    <w:rPr>
      <w:b/>
      <w:bCs/>
    </w:rPr>
  </w:style>
  <w:style w:type="character" w:customStyle="1" w:styleId="KommentarthemaZchn">
    <w:name w:val="Kommentarthema Zchn"/>
    <w:basedOn w:val="KommentartextZchn"/>
    <w:link w:val="Kommentarthema"/>
    <w:uiPriority w:val="99"/>
    <w:semiHidden/>
    <w:rsid w:val="00FE461D"/>
    <w:rPr>
      <w:b/>
      <w:bCs/>
      <w:sz w:val="20"/>
      <w:szCs w:val="20"/>
    </w:rPr>
  </w:style>
  <w:style w:type="character" w:customStyle="1" w:styleId="berschrift8Zchn">
    <w:name w:val="Überschrift 8 Zchn"/>
    <w:basedOn w:val="Absatz-Standardschriftart"/>
    <w:link w:val="berschrift8"/>
    <w:uiPriority w:val="9"/>
    <w:rsid w:val="0049076D"/>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647"/>
  </w:style>
  <w:style w:type="paragraph" w:styleId="berschrift8">
    <w:name w:val="heading 8"/>
    <w:basedOn w:val="Standard"/>
    <w:next w:val="Standard"/>
    <w:link w:val="berschrift8Zchn"/>
    <w:uiPriority w:val="9"/>
    <w:unhideWhenUsed/>
    <w:qFormat/>
    <w:rsid w:val="0049076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B23"/>
    <w:pPr>
      <w:ind w:left="720"/>
      <w:contextualSpacing/>
    </w:pPr>
  </w:style>
  <w:style w:type="character" w:styleId="Hyperlink">
    <w:name w:val="Hyperlink"/>
    <w:basedOn w:val="Absatz-Standardschriftart"/>
    <w:uiPriority w:val="99"/>
    <w:unhideWhenUsed/>
    <w:rsid w:val="00AC5BD3"/>
    <w:rPr>
      <w:color w:val="0000FF"/>
      <w:u w:val="single"/>
    </w:rPr>
  </w:style>
  <w:style w:type="paragraph" w:styleId="Sprechblasentext">
    <w:name w:val="Balloon Text"/>
    <w:basedOn w:val="Standard"/>
    <w:link w:val="SprechblasentextZchn"/>
    <w:uiPriority w:val="99"/>
    <w:semiHidden/>
    <w:unhideWhenUsed/>
    <w:rsid w:val="00AC5B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BD3"/>
    <w:rPr>
      <w:rFonts w:ascii="Tahoma" w:hAnsi="Tahoma" w:cs="Tahoma"/>
      <w:sz w:val="16"/>
      <w:szCs w:val="16"/>
    </w:rPr>
  </w:style>
  <w:style w:type="paragraph" w:styleId="Kopfzeile">
    <w:name w:val="header"/>
    <w:basedOn w:val="Standard"/>
    <w:link w:val="KopfzeileZchn"/>
    <w:uiPriority w:val="99"/>
    <w:unhideWhenUsed/>
    <w:rsid w:val="00B66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AD"/>
  </w:style>
  <w:style w:type="paragraph" w:styleId="Fuzeile">
    <w:name w:val="footer"/>
    <w:basedOn w:val="Standard"/>
    <w:link w:val="FuzeileZchn"/>
    <w:uiPriority w:val="99"/>
    <w:unhideWhenUsed/>
    <w:rsid w:val="00B66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AD"/>
  </w:style>
  <w:style w:type="character" w:styleId="Kommentarzeichen">
    <w:name w:val="annotation reference"/>
    <w:basedOn w:val="Absatz-Standardschriftart"/>
    <w:uiPriority w:val="99"/>
    <w:semiHidden/>
    <w:unhideWhenUsed/>
    <w:rsid w:val="00FE461D"/>
    <w:rPr>
      <w:sz w:val="16"/>
      <w:szCs w:val="16"/>
    </w:rPr>
  </w:style>
  <w:style w:type="paragraph" w:styleId="Kommentartext">
    <w:name w:val="annotation text"/>
    <w:basedOn w:val="Standard"/>
    <w:link w:val="KommentartextZchn"/>
    <w:uiPriority w:val="99"/>
    <w:semiHidden/>
    <w:unhideWhenUsed/>
    <w:rsid w:val="00FE46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461D"/>
    <w:rPr>
      <w:sz w:val="20"/>
      <w:szCs w:val="20"/>
    </w:rPr>
  </w:style>
  <w:style w:type="paragraph" w:styleId="Kommentarthema">
    <w:name w:val="annotation subject"/>
    <w:basedOn w:val="Kommentartext"/>
    <w:next w:val="Kommentartext"/>
    <w:link w:val="KommentarthemaZchn"/>
    <w:uiPriority w:val="99"/>
    <w:semiHidden/>
    <w:unhideWhenUsed/>
    <w:rsid w:val="00FE461D"/>
    <w:rPr>
      <w:b/>
      <w:bCs/>
    </w:rPr>
  </w:style>
  <w:style w:type="character" w:customStyle="1" w:styleId="KommentarthemaZchn">
    <w:name w:val="Kommentarthema Zchn"/>
    <w:basedOn w:val="KommentartextZchn"/>
    <w:link w:val="Kommentarthema"/>
    <w:uiPriority w:val="99"/>
    <w:semiHidden/>
    <w:rsid w:val="00FE461D"/>
    <w:rPr>
      <w:b/>
      <w:bCs/>
      <w:sz w:val="20"/>
      <w:szCs w:val="20"/>
    </w:rPr>
  </w:style>
  <w:style w:type="character" w:customStyle="1" w:styleId="berschrift8Zchn">
    <w:name w:val="Überschrift 8 Zchn"/>
    <w:basedOn w:val="Absatz-Standardschriftart"/>
    <w:link w:val="berschrift8"/>
    <w:uiPriority w:val="9"/>
    <w:rsid w:val="0049076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75645">
      <w:bodyDiv w:val="1"/>
      <w:marLeft w:val="0"/>
      <w:marRight w:val="0"/>
      <w:marTop w:val="0"/>
      <w:marBottom w:val="0"/>
      <w:divBdr>
        <w:top w:val="none" w:sz="0" w:space="0" w:color="auto"/>
        <w:left w:val="none" w:sz="0" w:space="0" w:color="auto"/>
        <w:bottom w:val="none" w:sz="0" w:space="0" w:color="auto"/>
        <w:right w:val="none" w:sz="0" w:space="0" w:color="auto"/>
      </w:divBdr>
    </w:div>
    <w:div w:id="932784730">
      <w:bodyDiv w:val="1"/>
      <w:marLeft w:val="0"/>
      <w:marRight w:val="0"/>
      <w:marTop w:val="0"/>
      <w:marBottom w:val="0"/>
      <w:divBdr>
        <w:top w:val="none" w:sz="0" w:space="0" w:color="auto"/>
        <w:left w:val="none" w:sz="0" w:space="0" w:color="auto"/>
        <w:bottom w:val="none" w:sz="0" w:space="0" w:color="auto"/>
        <w:right w:val="none" w:sz="0" w:space="0" w:color="auto"/>
      </w:divBdr>
    </w:div>
    <w:div w:id="13511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pathways2019.eu/declaration/"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pathways2019.eu/declaration/" TargetMode="External"/><Relationship Id="rId7" Type="http://schemas.microsoft.com/office/2007/relationships/stylesWithEffects" Target="stylesWithEffects.xml"/><Relationship Id="rId12" Type="http://schemas.openxmlformats.org/officeDocument/2006/relationships/hyperlink" Target="https://ec.europa.eu/eusurvey/runner/HorizonEurope_Codesign_2021-2024" TargetMode="External"/><Relationship Id="rId17" Type="http://schemas.openxmlformats.org/officeDocument/2006/relationships/hyperlink" Target="http://www.sisnetwork.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newhorrizon.eu/sl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deep-agency.eu/counter/" TargetMode="Externa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pathways2019.eu/declara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628B2B46E4B445AE4B0656E42A6C6F" ma:contentTypeVersion="11" ma:contentTypeDescription="Opprett et nytt dokument." ma:contentTypeScope="" ma:versionID="6b35518678daf027652214c0ce3c7ed5">
  <xsd:schema xmlns:xsd="http://www.w3.org/2001/XMLSchema" xmlns:xs="http://www.w3.org/2001/XMLSchema" xmlns:p="http://schemas.microsoft.com/office/2006/metadata/properties" xmlns:ns3="3d1e4071-2af5-4e24-bbc7-1a64fb52d219" xmlns:ns4="fca26d13-c5a1-4088-b5a8-6a7d0b8a5049" targetNamespace="http://schemas.microsoft.com/office/2006/metadata/properties" ma:root="true" ma:fieldsID="aa2f9f068650b326ddd535225fc52650" ns3:_="" ns4:_="">
    <xsd:import namespace="3d1e4071-2af5-4e24-bbc7-1a64fb52d219"/>
    <xsd:import namespace="fca26d13-c5a1-4088-b5a8-6a7d0b8a50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e4071-2af5-4e24-bbc7-1a64fb52d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26d13-c5a1-4088-b5a8-6a7d0b8a504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2933-B9D6-44DC-99C2-86E3DCF7D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e4071-2af5-4e24-bbc7-1a64fb52d219"/>
    <ds:schemaRef ds:uri="fca26d13-c5a1-4088-b5a8-6a7d0b8a5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89110-5681-4CF9-8BAA-1E5599D82FA8}">
  <ds:schemaRefs>
    <ds:schemaRef ds:uri="http://schemas.microsoft.com/sharepoint/v3/contenttype/forms"/>
  </ds:schemaRefs>
</ds:datastoreItem>
</file>

<file path=customXml/itemProps3.xml><?xml version="1.0" encoding="utf-8"?>
<ds:datastoreItem xmlns:ds="http://schemas.openxmlformats.org/officeDocument/2006/customXml" ds:itemID="{3FF2140C-8E4E-42CC-89F5-2B106A5ACD9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ca26d13-c5a1-4088-b5a8-6a7d0b8a5049"/>
    <ds:schemaRef ds:uri="3d1e4071-2af5-4e24-bbc7-1a64fb52d219"/>
    <ds:schemaRef ds:uri="http://www.w3.org/XML/1998/namespace"/>
    <ds:schemaRef ds:uri="http://purl.org/dc/dcmitype/"/>
  </ds:schemaRefs>
</ds:datastoreItem>
</file>

<file path=customXml/itemProps4.xml><?xml version="1.0" encoding="utf-8"?>
<ds:datastoreItem xmlns:ds="http://schemas.openxmlformats.org/officeDocument/2006/customXml" ds:itemID="{F1043EE0-0308-423C-AFE4-1D3CE0FE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B5AF0C6E.dotm</Template>
  <TotalTime>0</TotalTime>
  <Pages>6</Pages>
  <Words>2045</Words>
  <Characters>12884</Characters>
  <Application>Microsoft Office Word</Application>
  <DocSecurity>0</DocSecurity>
  <Lines>107</Lines>
  <Paragraphs>29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FFG</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Schoisswohl</dc:creator>
  <cp:lastModifiedBy>Ulrich Schoisswohl</cp:lastModifiedBy>
  <cp:revision>4</cp:revision>
  <cp:lastPrinted>2019-07-18T15:00:00Z</cp:lastPrinted>
  <dcterms:created xsi:type="dcterms:W3CDTF">2019-07-31T11:09:00Z</dcterms:created>
  <dcterms:modified xsi:type="dcterms:W3CDTF">2019-08-20T07:44:00Z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0x010100E3628B2B46E4B445AE4B0656E42A6C6F</vt:lpwstr>
  </property>
</Properties>
</file>